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6AE7B" w14:textId="77777777" w:rsidR="00B64207" w:rsidRPr="00293667" w:rsidRDefault="00B64207" w:rsidP="001A6DD9">
      <w:pPr>
        <w:shd w:val="clear" w:color="auto" w:fill="FFFFFF"/>
        <w:rPr>
          <w:rFonts w:ascii="Century Gothic" w:hAnsi="Century Gothic" w:cs="Segoe UI"/>
          <w:b/>
          <w:bCs/>
          <w:color w:val="131317"/>
          <w:spacing w:val="6"/>
          <w:sz w:val="23"/>
          <w:szCs w:val="23"/>
        </w:rPr>
      </w:pPr>
    </w:p>
    <w:p w14:paraId="36E9C0C5" w14:textId="7779DC55" w:rsidR="00B64207" w:rsidRPr="00D03CBA" w:rsidRDefault="00B64207" w:rsidP="001A6DD9">
      <w:pPr>
        <w:pStyle w:val="NoSpacing"/>
        <w:rPr>
          <w:rFonts w:ascii="Century Gothic" w:hAnsi="Century Gothic"/>
          <w:b/>
          <w:bCs/>
        </w:rPr>
      </w:pPr>
      <w:r w:rsidRPr="00D03CBA">
        <w:rPr>
          <w:rFonts w:ascii="Century Gothic" w:hAnsi="Century Gothic"/>
          <w:b/>
          <w:bCs/>
        </w:rPr>
        <w:t>For Immediate Release</w:t>
      </w:r>
    </w:p>
    <w:p w14:paraId="409520D4" w14:textId="08112AE8" w:rsidR="00B64207" w:rsidRPr="00D03CBA" w:rsidRDefault="00B64207" w:rsidP="001A6DD9">
      <w:pPr>
        <w:pStyle w:val="NoSpacing"/>
        <w:rPr>
          <w:rFonts w:ascii="Century Gothic" w:hAnsi="Century Gothic"/>
        </w:rPr>
      </w:pPr>
      <w:r w:rsidRPr="00D03CBA">
        <w:rPr>
          <w:rFonts w:ascii="Century Gothic" w:hAnsi="Century Gothic"/>
        </w:rPr>
        <w:t>Date:</w:t>
      </w:r>
      <w:r w:rsidR="00234E6C" w:rsidRPr="00D03CBA">
        <w:rPr>
          <w:rFonts w:ascii="Century Gothic" w:hAnsi="Century Gothic"/>
        </w:rPr>
        <w:t xml:space="preserve"> </w:t>
      </w:r>
      <w:r w:rsidR="000C7A63">
        <w:rPr>
          <w:rFonts w:ascii="Century Gothic" w:hAnsi="Century Gothic"/>
        </w:rPr>
        <w:t>May 16, 2026</w:t>
      </w:r>
    </w:p>
    <w:p w14:paraId="784A20BB" w14:textId="77777777" w:rsidR="001E3E1C" w:rsidRPr="00D03CBA" w:rsidRDefault="001E3E1C" w:rsidP="001A6DD9">
      <w:pPr>
        <w:pStyle w:val="NoSpacing"/>
        <w:rPr>
          <w:rFonts w:ascii="Century Gothic" w:hAnsi="Century Gothic"/>
        </w:rPr>
      </w:pPr>
    </w:p>
    <w:p w14:paraId="5EE47227" w14:textId="5DC23DD1" w:rsidR="00C3217B" w:rsidRPr="00D03CBA" w:rsidRDefault="00B64207" w:rsidP="001A6DD9">
      <w:pPr>
        <w:pStyle w:val="NoSpacing"/>
        <w:rPr>
          <w:rFonts w:ascii="Century Gothic" w:hAnsi="Century Gothic"/>
        </w:rPr>
      </w:pPr>
      <w:r w:rsidRPr="2B1DFE5F">
        <w:rPr>
          <w:rFonts w:ascii="Century Gothic" w:hAnsi="Century Gothic"/>
          <w:b/>
          <w:bCs/>
        </w:rPr>
        <w:t>Contact</w:t>
      </w:r>
      <w:r w:rsidRPr="2B1DFE5F">
        <w:rPr>
          <w:rFonts w:ascii="Century Gothic" w:hAnsi="Century Gothic"/>
        </w:rPr>
        <w:t>:</w:t>
      </w:r>
      <w:r>
        <w:tab/>
      </w:r>
    </w:p>
    <w:p w14:paraId="719FD5CF" w14:textId="6F32D44B" w:rsidR="00C4673C" w:rsidRPr="00D03CBA" w:rsidRDefault="00B64207" w:rsidP="001A6DD9">
      <w:pPr>
        <w:pStyle w:val="NoSpacing"/>
        <w:rPr>
          <w:rFonts w:ascii="Century Gothic" w:hAnsi="Century Gothic"/>
        </w:rPr>
      </w:pPr>
      <w:r w:rsidRPr="00D03CBA">
        <w:rPr>
          <w:rFonts w:ascii="Century Gothic" w:hAnsi="Century Gothic"/>
        </w:rPr>
        <w:t>Tim Weisberg, OTS</w:t>
      </w:r>
      <w:r w:rsidR="00E27CB2" w:rsidRPr="00D03CBA">
        <w:rPr>
          <w:rFonts w:ascii="Century Gothic" w:hAnsi="Century Gothic"/>
        </w:rPr>
        <w:t xml:space="preserve"> Deputy Director, </w:t>
      </w:r>
      <w:r w:rsidR="0067538D" w:rsidRPr="00D03CBA">
        <w:rPr>
          <w:rFonts w:ascii="Century Gothic" w:hAnsi="Century Gothic"/>
        </w:rPr>
        <w:t>Communications</w:t>
      </w:r>
      <w:r w:rsidR="00E27CB2" w:rsidRPr="00D03CBA">
        <w:rPr>
          <w:rFonts w:ascii="Century Gothic" w:hAnsi="Century Gothic"/>
        </w:rPr>
        <w:t xml:space="preserve"> and Public Affairs</w:t>
      </w:r>
      <w:r w:rsidR="00B42FC4" w:rsidRPr="00D03CBA">
        <w:rPr>
          <w:rFonts w:ascii="Century Gothic" w:hAnsi="Century Gothic"/>
        </w:rPr>
        <w:br/>
        <w:t>916-708-5128</w:t>
      </w:r>
      <w:r w:rsidR="009C286A" w:rsidRPr="00D03CBA">
        <w:rPr>
          <w:rFonts w:ascii="Century Gothic" w:hAnsi="Century Gothic"/>
        </w:rPr>
        <w:t xml:space="preserve">, </w:t>
      </w:r>
      <w:hyperlink r:id="rId11" w:history="1">
        <w:r w:rsidR="009C286A" w:rsidRPr="00D03CBA">
          <w:rPr>
            <w:rStyle w:val="Hyperlink"/>
            <w:rFonts w:ascii="Century Gothic" w:hAnsi="Century Gothic"/>
          </w:rPr>
          <w:t>timothy.weisberg@ots.ca.gov</w:t>
        </w:r>
      </w:hyperlink>
      <w:r w:rsidR="009C286A" w:rsidRPr="00D03CBA">
        <w:rPr>
          <w:rFonts w:ascii="Century Gothic" w:hAnsi="Century Gothic"/>
        </w:rPr>
        <w:t xml:space="preserve"> </w:t>
      </w:r>
      <w:r w:rsidRPr="00D03CBA">
        <w:rPr>
          <w:rFonts w:ascii="Century Gothic" w:hAnsi="Century Gothic"/>
        </w:rPr>
        <w:t xml:space="preserve">  </w:t>
      </w:r>
    </w:p>
    <w:p w14:paraId="58963E39" w14:textId="56F17055" w:rsidR="00C3217B" w:rsidRPr="00D03CBA" w:rsidRDefault="00C3217B" w:rsidP="001A6DD9">
      <w:pPr>
        <w:pStyle w:val="NoSpacing"/>
        <w:rPr>
          <w:rFonts w:ascii="Century Gothic" w:hAnsi="Century Gothic"/>
        </w:rPr>
      </w:pPr>
    </w:p>
    <w:p w14:paraId="1DB7D0FB" w14:textId="28969028" w:rsidR="009812C8" w:rsidRPr="009812C8" w:rsidRDefault="009812C8" w:rsidP="009812C8">
      <w:pPr>
        <w:jc w:val="center"/>
        <w:rPr>
          <w:rFonts w:ascii="Century Gothic" w:hAnsi="Century Gothic" w:cs="Segoe UI"/>
          <w:b/>
          <w:bCs/>
          <w:color w:val="131317"/>
          <w:spacing w:val="6"/>
        </w:rPr>
      </w:pPr>
      <w:r w:rsidRPr="009812C8">
        <w:rPr>
          <w:rFonts w:ascii="Century Gothic" w:hAnsi="Century Gothic" w:cs="Segoe UI"/>
          <w:b/>
          <w:bCs/>
          <w:color w:val="131317"/>
          <w:spacing w:val="6"/>
        </w:rPr>
        <w:t xml:space="preserve">State and Local Leaders Celebrate Opening of Safe Play Park </w:t>
      </w:r>
    </w:p>
    <w:p w14:paraId="584AAD42" w14:textId="3918677D" w:rsidR="001A6DD9" w:rsidRPr="009812C8" w:rsidRDefault="009812C8" w:rsidP="00921E69">
      <w:pPr>
        <w:jc w:val="center"/>
        <w:rPr>
          <w:rFonts w:ascii="Century Gothic" w:hAnsi="Century Gothic" w:cs="Segoe UI"/>
          <w:i/>
          <w:iCs/>
          <w:color w:val="131317"/>
          <w:spacing w:val="6"/>
        </w:rPr>
      </w:pPr>
      <w:r w:rsidRPr="009812C8">
        <w:rPr>
          <w:rFonts w:ascii="Century Gothic" w:hAnsi="Century Gothic" w:cs="Segoe UI"/>
          <w:i/>
          <w:iCs/>
          <w:color w:val="131317"/>
          <w:spacing w:val="6"/>
        </w:rPr>
        <w:t xml:space="preserve">New space aims to </w:t>
      </w:r>
      <w:r>
        <w:rPr>
          <w:rFonts w:ascii="Century Gothic" w:hAnsi="Century Gothic" w:cs="Segoe UI"/>
          <w:i/>
          <w:iCs/>
          <w:color w:val="131317"/>
          <w:spacing w:val="6"/>
        </w:rPr>
        <w:t xml:space="preserve">instill safe road habits </w:t>
      </w:r>
      <w:r w:rsidRPr="009812C8">
        <w:rPr>
          <w:rFonts w:ascii="Century Gothic" w:hAnsi="Century Gothic" w:cs="Segoe UI"/>
          <w:i/>
          <w:iCs/>
          <w:color w:val="131317"/>
          <w:spacing w:val="6"/>
        </w:rPr>
        <w:t>for children and families</w:t>
      </w:r>
    </w:p>
    <w:p w14:paraId="0F6CE9A8" w14:textId="77777777" w:rsidR="00166C41" w:rsidRPr="00D03CBA" w:rsidRDefault="00166C41" w:rsidP="001A6DD9">
      <w:pPr>
        <w:rPr>
          <w:rFonts w:ascii="Century Gothic" w:hAnsi="Century Gothic" w:cs="Segoe UI"/>
          <w:b/>
          <w:bCs/>
          <w:color w:val="131317"/>
          <w:spacing w:val="6"/>
        </w:rPr>
      </w:pPr>
    </w:p>
    <w:p w14:paraId="15EF5D74" w14:textId="31260ABD" w:rsidR="009812C8" w:rsidRDefault="00825B52" w:rsidP="009812C8">
      <w:pPr>
        <w:rPr>
          <w:rFonts w:ascii="Century Gothic" w:hAnsi="Century Gothic" w:cs="Segoe UI"/>
          <w:color w:val="131317"/>
          <w:spacing w:val="6"/>
        </w:rPr>
      </w:pPr>
      <w:r w:rsidRPr="00D03CBA">
        <w:rPr>
          <w:rFonts w:ascii="Century Gothic" w:hAnsi="Century Gothic" w:cs="Segoe UI"/>
          <w:b/>
          <w:bCs/>
          <w:color w:val="131317"/>
          <w:spacing w:val="6"/>
        </w:rPr>
        <w:t>WHAT YOU NEED TO KNOW</w:t>
      </w:r>
      <w:r w:rsidR="003231C6" w:rsidRPr="00D03CBA">
        <w:rPr>
          <w:rFonts w:ascii="Century Gothic" w:hAnsi="Century Gothic" w:cs="Segoe UI"/>
          <w:b/>
          <w:bCs/>
          <w:color w:val="131317"/>
          <w:spacing w:val="6"/>
        </w:rPr>
        <w:t>:</w:t>
      </w:r>
      <w:r w:rsidR="00515A62" w:rsidRPr="00D03CBA">
        <w:rPr>
          <w:rFonts w:ascii="Century Gothic" w:hAnsi="Century Gothic" w:cs="Segoe UI"/>
          <w:b/>
          <w:bCs/>
          <w:color w:val="131317"/>
          <w:spacing w:val="6"/>
        </w:rPr>
        <w:t xml:space="preserve"> </w:t>
      </w:r>
      <w:r w:rsidR="009812C8" w:rsidRPr="009812C8">
        <w:rPr>
          <w:rFonts w:ascii="Century Gothic" w:hAnsi="Century Gothic" w:cs="Segoe UI"/>
          <w:color w:val="131317"/>
          <w:spacing w:val="6"/>
        </w:rPr>
        <w:t xml:space="preserve">State, regional, and community partners today announced the opening of Safe Play Park, a space </w:t>
      </w:r>
      <w:r w:rsidR="009812C8">
        <w:rPr>
          <w:rFonts w:ascii="Century Gothic" w:hAnsi="Century Gothic" w:cs="Segoe UI"/>
          <w:color w:val="131317"/>
          <w:spacing w:val="6"/>
        </w:rPr>
        <w:t>for</w:t>
      </w:r>
      <w:r w:rsidR="009812C8" w:rsidRPr="009812C8">
        <w:rPr>
          <w:rFonts w:ascii="Century Gothic" w:hAnsi="Century Gothic" w:cs="Segoe UI"/>
          <w:color w:val="131317"/>
          <w:spacing w:val="6"/>
        </w:rPr>
        <w:t xml:space="preserve"> children and families </w:t>
      </w:r>
      <w:r w:rsidR="009812C8">
        <w:rPr>
          <w:rFonts w:ascii="Century Gothic" w:hAnsi="Century Gothic" w:cs="Segoe UI"/>
          <w:color w:val="131317"/>
          <w:spacing w:val="6"/>
        </w:rPr>
        <w:t xml:space="preserve">to </w:t>
      </w:r>
      <w:r w:rsidR="009812C8" w:rsidRPr="009812C8">
        <w:rPr>
          <w:rFonts w:ascii="Century Gothic" w:hAnsi="Century Gothic" w:cs="Segoe UI"/>
          <w:color w:val="131317"/>
          <w:spacing w:val="6"/>
        </w:rPr>
        <w:t>build lifelong habits around safe</w:t>
      </w:r>
      <w:r w:rsidR="00504DC6">
        <w:rPr>
          <w:rFonts w:ascii="Century Gothic" w:hAnsi="Century Gothic" w:cs="Segoe UI"/>
          <w:color w:val="131317"/>
          <w:spacing w:val="6"/>
        </w:rPr>
        <w:t xml:space="preserve"> driving, riding</w:t>
      </w:r>
      <w:r w:rsidR="009812C8" w:rsidRPr="009812C8">
        <w:rPr>
          <w:rFonts w:ascii="Century Gothic" w:hAnsi="Century Gothic" w:cs="Segoe UI"/>
          <w:color w:val="131317"/>
          <w:spacing w:val="6"/>
        </w:rPr>
        <w:t>, walking, and rolling</w:t>
      </w:r>
      <w:r w:rsidR="009812C8">
        <w:rPr>
          <w:rFonts w:ascii="Century Gothic" w:hAnsi="Century Gothic" w:cs="Segoe UI"/>
          <w:color w:val="131317"/>
          <w:spacing w:val="6"/>
        </w:rPr>
        <w:t>.</w:t>
      </w:r>
    </w:p>
    <w:p w14:paraId="57573FB5" w14:textId="77777777" w:rsidR="00A018B6" w:rsidRDefault="00A018B6" w:rsidP="009812C8">
      <w:pPr>
        <w:rPr>
          <w:rFonts w:ascii="Century Gothic" w:hAnsi="Century Gothic" w:cs="Segoe UI"/>
          <w:color w:val="131317"/>
          <w:spacing w:val="6"/>
        </w:rPr>
      </w:pPr>
    </w:p>
    <w:p w14:paraId="68DE5FA4" w14:textId="21B771DC" w:rsidR="00A018B6" w:rsidRPr="00A018B6" w:rsidRDefault="00A018B6" w:rsidP="009812C8">
      <w:pPr>
        <w:rPr>
          <w:rFonts w:ascii="Century Gothic" w:hAnsi="Century Gothic"/>
          <w:b/>
          <w:bCs/>
        </w:rPr>
      </w:pPr>
      <w:r w:rsidRPr="00504DC6">
        <w:rPr>
          <w:rFonts w:ascii="Century Gothic" w:hAnsi="Century Gothic"/>
          <w:b/>
          <w:bCs/>
        </w:rPr>
        <w:t>WHY IT MATTERS</w:t>
      </w:r>
      <w:r>
        <w:rPr>
          <w:rFonts w:ascii="Century Gothic" w:hAnsi="Century Gothic"/>
          <w:b/>
          <w:bCs/>
        </w:rPr>
        <w:t xml:space="preserve">: </w:t>
      </w:r>
      <w:r w:rsidRPr="00504DC6">
        <w:rPr>
          <w:rFonts w:ascii="Century Gothic" w:hAnsi="Century Gothic"/>
        </w:rPr>
        <w:t>Traffic</w:t>
      </w:r>
      <w:r>
        <w:rPr>
          <w:rFonts w:ascii="Century Gothic" w:hAnsi="Century Gothic"/>
        </w:rPr>
        <w:t xml:space="preserve"> crashes remain the leading unintentional cause of death and serious injury for young people. In 2023, 210 people were killed on Sacramento County roads and nearly 796 were seriously injured. Among the crash victims, nearly 17% were 20 and younger. </w:t>
      </w:r>
    </w:p>
    <w:p w14:paraId="6D628ED7" w14:textId="77777777" w:rsidR="00500B6A" w:rsidRPr="00D03CBA" w:rsidRDefault="00500B6A" w:rsidP="001A6DD9">
      <w:pPr>
        <w:rPr>
          <w:rFonts w:ascii="Century Gothic" w:hAnsi="Century Gothic"/>
          <w:color w:val="010101"/>
        </w:rPr>
      </w:pPr>
    </w:p>
    <w:p w14:paraId="0D807C02" w14:textId="1FFB27C2" w:rsidR="009812C8" w:rsidRDefault="00515A62" w:rsidP="009812C8">
      <w:pPr>
        <w:rPr>
          <w:rFonts w:ascii="Century Gothic" w:hAnsi="Century Gothic"/>
        </w:rPr>
      </w:pPr>
      <w:r w:rsidRPr="00D03CBA">
        <w:rPr>
          <w:rFonts w:ascii="Century Gothic" w:hAnsi="Century Gothic" w:cs="Segoe UI"/>
          <w:b/>
          <w:bCs/>
          <w:color w:val="131317"/>
          <w:spacing w:val="6"/>
        </w:rPr>
        <w:t>SACRAMENTO</w:t>
      </w:r>
      <w:r w:rsidR="00CD5F6D" w:rsidRPr="00D03CBA">
        <w:rPr>
          <w:rFonts w:ascii="Century Gothic" w:hAnsi="Century Gothic" w:cs="Segoe UI"/>
          <w:b/>
          <w:bCs/>
          <w:color w:val="131317"/>
          <w:spacing w:val="6"/>
        </w:rPr>
        <w:t xml:space="preserve"> –</w:t>
      </w:r>
      <w:r w:rsidR="007040E4" w:rsidRPr="00D03CBA">
        <w:rPr>
          <w:rFonts w:ascii="Century Gothic" w:hAnsi="Century Gothic"/>
        </w:rPr>
        <w:t xml:space="preserve"> </w:t>
      </w:r>
      <w:r w:rsidR="009812C8">
        <w:rPr>
          <w:rFonts w:ascii="Century Gothic" w:hAnsi="Century Gothic"/>
        </w:rPr>
        <w:t xml:space="preserve">The California Office of Traffic Safety (OTS), California Department of Transportation (Caltrans), California Highway Patrol (CHP), Impact Teen Drivers (ITD), and Fulton El Camino Recreation &amp; Park District gathered at Howe Community Park to announce the grand opening </w:t>
      </w:r>
      <w:r w:rsidR="009812C8" w:rsidRPr="009812C8">
        <w:rPr>
          <w:rFonts w:ascii="Century Gothic" w:hAnsi="Century Gothic"/>
        </w:rPr>
        <w:t xml:space="preserve">of Safe Play Park, a </w:t>
      </w:r>
      <w:r w:rsidR="009812C8">
        <w:rPr>
          <w:rFonts w:ascii="Century Gothic" w:hAnsi="Century Gothic"/>
        </w:rPr>
        <w:t xml:space="preserve">new </w:t>
      </w:r>
      <w:r w:rsidR="009812C8" w:rsidRPr="009812C8">
        <w:rPr>
          <w:rFonts w:ascii="Century Gothic" w:hAnsi="Century Gothic"/>
        </w:rPr>
        <w:t xml:space="preserve">space </w:t>
      </w:r>
      <w:r w:rsidR="009812C8">
        <w:rPr>
          <w:rFonts w:ascii="Century Gothic" w:hAnsi="Century Gothic"/>
        </w:rPr>
        <w:t>for</w:t>
      </w:r>
      <w:r w:rsidR="009812C8" w:rsidRPr="009812C8">
        <w:rPr>
          <w:rFonts w:ascii="Century Gothic" w:hAnsi="Century Gothic"/>
        </w:rPr>
        <w:t xml:space="preserve"> children and families </w:t>
      </w:r>
      <w:r w:rsidR="009812C8">
        <w:rPr>
          <w:rFonts w:ascii="Century Gothic" w:hAnsi="Century Gothic"/>
        </w:rPr>
        <w:t xml:space="preserve">to </w:t>
      </w:r>
      <w:r w:rsidR="009812C8" w:rsidRPr="009812C8">
        <w:rPr>
          <w:rFonts w:ascii="Century Gothic" w:hAnsi="Century Gothic"/>
        </w:rPr>
        <w:t>build lifelong habits around safe</w:t>
      </w:r>
      <w:r w:rsidR="00504DC6">
        <w:rPr>
          <w:rFonts w:ascii="Century Gothic" w:hAnsi="Century Gothic"/>
        </w:rPr>
        <w:t xml:space="preserve"> driving,</w:t>
      </w:r>
      <w:r w:rsidR="009812C8" w:rsidRPr="009812C8">
        <w:rPr>
          <w:rFonts w:ascii="Century Gothic" w:hAnsi="Century Gothic"/>
        </w:rPr>
        <w:t xml:space="preserve"> riding, walking, and rolling. </w:t>
      </w:r>
    </w:p>
    <w:p w14:paraId="5549836D" w14:textId="77777777" w:rsidR="009812C8" w:rsidRDefault="009812C8" w:rsidP="009812C8">
      <w:pPr>
        <w:rPr>
          <w:rFonts w:ascii="Century Gothic" w:hAnsi="Century Gothic"/>
        </w:rPr>
      </w:pPr>
    </w:p>
    <w:p w14:paraId="0C31BA48" w14:textId="726FDBD1" w:rsidR="009812C8" w:rsidRDefault="009812C8" w:rsidP="009812C8">
      <w:pPr>
        <w:rPr>
          <w:rFonts w:ascii="Century Gothic" w:hAnsi="Century Gothic"/>
        </w:rPr>
      </w:pPr>
      <w:r w:rsidRPr="2B1DFE5F">
        <w:rPr>
          <w:rFonts w:ascii="Century Gothic" w:hAnsi="Century Gothic"/>
        </w:rPr>
        <w:t xml:space="preserve">Located </w:t>
      </w:r>
      <w:r w:rsidR="00EA3030" w:rsidRPr="2B1DFE5F">
        <w:rPr>
          <w:rFonts w:ascii="Century Gothic" w:hAnsi="Century Gothic"/>
        </w:rPr>
        <w:t>in the Arden Arcade area of Sacramento County</w:t>
      </w:r>
      <w:r w:rsidR="00F423A9" w:rsidRPr="2B1DFE5F">
        <w:rPr>
          <w:rFonts w:ascii="Century Gothic" w:hAnsi="Century Gothic"/>
        </w:rPr>
        <w:t xml:space="preserve">, </w:t>
      </w:r>
      <w:r w:rsidRPr="2B1DFE5F">
        <w:rPr>
          <w:rFonts w:ascii="Century Gothic" w:hAnsi="Century Gothic"/>
        </w:rPr>
        <w:t xml:space="preserve">Safe Play Park transforms safety education into </w:t>
      </w:r>
      <w:r w:rsidR="721E5E91" w:rsidRPr="2B1DFE5F">
        <w:rPr>
          <w:rFonts w:ascii="Century Gothic" w:hAnsi="Century Gothic"/>
        </w:rPr>
        <w:t>hands-on</w:t>
      </w:r>
      <w:r w:rsidRPr="2B1DFE5F">
        <w:rPr>
          <w:rFonts w:ascii="Century Gothic" w:hAnsi="Century Gothic"/>
        </w:rPr>
        <w:t xml:space="preserve"> learning through a miniature</w:t>
      </w:r>
      <w:r w:rsidR="00EA3030" w:rsidRPr="2B1DFE5F">
        <w:rPr>
          <w:rFonts w:ascii="Century Gothic" w:hAnsi="Century Gothic"/>
        </w:rPr>
        <w:t xml:space="preserve"> </w:t>
      </w:r>
      <w:r w:rsidRPr="2B1DFE5F">
        <w:rPr>
          <w:rFonts w:ascii="Century Gothic" w:hAnsi="Century Gothic"/>
        </w:rPr>
        <w:t xml:space="preserve">street </w:t>
      </w:r>
      <w:r w:rsidR="00EA3030" w:rsidRPr="2B1DFE5F">
        <w:rPr>
          <w:rFonts w:ascii="Century Gothic" w:hAnsi="Century Gothic"/>
        </w:rPr>
        <w:t>scene</w:t>
      </w:r>
      <w:r w:rsidRPr="2B1DFE5F">
        <w:rPr>
          <w:rFonts w:ascii="Century Gothic" w:hAnsi="Century Gothic"/>
        </w:rPr>
        <w:t>—complete with sign</w:t>
      </w:r>
      <w:r w:rsidR="00D20E85">
        <w:rPr>
          <w:rFonts w:ascii="Century Gothic" w:hAnsi="Century Gothic"/>
        </w:rPr>
        <w:t>s</w:t>
      </w:r>
      <w:r w:rsidR="00EA3030" w:rsidRPr="2B1DFE5F">
        <w:rPr>
          <w:rFonts w:ascii="Century Gothic" w:hAnsi="Century Gothic"/>
        </w:rPr>
        <w:t xml:space="preserve"> and</w:t>
      </w:r>
      <w:r w:rsidRPr="2B1DFE5F">
        <w:rPr>
          <w:rFonts w:ascii="Century Gothic" w:hAnsi="Century Gothic"/>
        </w:rPr>
        <w:t xml:space="preserve"> road features</w:t>
      </w:r>
      <w:r w:rsidR="00504DC6" w:rsidRPr="2B1DFE5F">
        <w:rPr>
          <w:rFonts w:ascii="Century Gothic" w:hAnsi="Century Gothic"/>
        </w:rPr>
        <w:t xml:space="preserve"> children will </w:t>
      </w:r>
      <w:r w:rsidR="002E3F1C" w:rsidRPr="2B1DFE5F">
        <w:rPr>
          <w:rFonts w:ascii="Century Gothic" w:hAnsi="Century Gothic"/>
        </w:rPr>
        <w:t>see in</w:t>
      </w:r>
      <w:r w:rsidR="00504DC6" w:rsidRPr="2B1DFE5F">
        <w:rPr>
          <w:rFonts w:ascii="Century Gothic" w:hAnsi="Century Gothic"/>
        </w:rPr>
        <w:t xml:space="preserve"> their community</w:t>
      </w:r>
      <w:r w:rsidRPr="2B1DFE5F">
        <w:rPr>
          <w:rFonts w:ascii="Century Gothic" w:hAnsi="Century Gothic"/>
        </w:rPr>
        <w:t xml:space="preserve">. The project was </w:t>
      </w:r>
      <w:r w:rsidR="00EA3030" w:rsidRPr="2B1DFE5F">
        <w:rPr>
          <w:rFonts w:ascii="Century Gothic" w:hAnsi="Century Gothic"/>
        </w:rPr>
        <w:t>developed</w:t>
      </w:r>
      <w:r w:rsidRPr="2B1DFE5F">
        <w:rPr>
          <w:rFonts w:ascii="Century Gothic" w:hAnsi="Century Gothic"/>
        </w:rPr>
        <w:t xml:space="preserve"> by </w:t>
      </w:r>
      <w:r w:rsidR="00504DC6" w:rsidRPr="2B1DFE5F">
        <w:rPr>
          <w:rFonts w:ascii="Century Gothic" w:hAnsi="Century Gothic"/>
        </w:rPr>
        <w:t xml:space="preserve">ITD </w:t>
      </w:r>
      <w:r w:rsidRPr="2B1DFE5F">
        <w:rPr>
          <w:rFonts w:ascii="Century Gothic" w:hAnsi="Century Gothic"/>
        </w:rPr>
        <w:t xml:space="preserve">in collaboration with the </w:t>
      </w:r>
      <w:r w:rsidR="00504DC6" w:rsidRPr="2B1DFE5F">
        <w:rPr>
          <w:rFonts w:ascii="Century Gothic" w:hAnsi="Century Gothic"/>
        </w:rPr>
        <w:t>CHP and</w:t>
      </w:r>
      <w:r w:rsidR="00EA3030" w:rsidRPr="2B1DFE5F">
        <w:rPr>
          <w:rFonts w:ascii="Century Gothic" w:hAnsi="Century Gothic"/>
        </w:rPr>
        <w:t xml:space="preserve"> brings safety education to life by allowing young people to learn and practice </w:t>
      </w:r>
      <w:r w:rsidR="00504DC6" w:rsidRPr="2B1DFE5F">
        <w:rPr>
          <w:rFonts w:ascii="Century Gothic" w:hAnsi="Century Gothic"/>
        </w:rPr>
        <w:t xml:space="preserve">safe </w:t>
      </w:r>
      <w:r w:rsidR="003D2E5A">
        <w:rPr>
          <w:rFonts w:ascii="Century Gothic" w:hAnsi="Century Gothic"/>
        </w:rPr>
        <w:t>road</w:t>
      </w:r>
      <w:r w:rsidR="00504DC6" w:rsidRPr="2B1DFE5F">
        <w:rPr>
          <w:rFonts w:ascii="Century Gothic" w:hAnsi="Century Gothic"/>
        </w:rPr>
        <w:t xml:space="preserve"> behaviors</w:t>
      </w:r>
      <w:r w:rsidR="003D2E5A">
        <w:rPr>
          <w:rFonts w:ascii="Century Gothic" w:hAnsi="Century Gothic"/>
        </w:rPr>
        <w:t xml:space="preserve"> in a safe environment</w:t>
      </w:r>
      <w:r w:rsidR="00EA3030" w:rsidRPr="2B1DFE5F">
        <w:rPr>
          <w:rFonts w:ascii="Century Gothic" w:hAnsi="Century Gothic"/>
        </w:rPr>
        <w:t>.</w:t>
      </w:r>
    </w:p>
    <w:p w14:paraId="43EBA3E6" w14:textId="77777777" w:rsidR="00EA3030" w:rsidRDefault="00EA3030" w:rsidP="009812C8">
      <w:pPr>
        <w:rPr>
          <w:rFonts w:ascii="Century Gothic" w:hAnsi="Century Gothic"/>
        </w:rPr>
      </w:pPr>
    </w:p>
    <w:p w14:paraId="0CA47717" w14:textId="5D239991" w:rsidR="00A018B6" w:rsidRDefault="00EA3030" w:rsidP="00EA3030">
      <w:pPr>
        <w:rPr>
          <w:rFonts w:ascii="Century Gothic" w:hAnsi="Century Gothic"/>
        </w:rPr>
      </w:pPr>
      <w:r w:rsidRPr="009812C8">
        <w:rPr>
          <w:rFonts w:ascii="Century Gothic" w:hAnsi="Century Gothic"/>
        </w:rPr>
        <w:t xml:space="preserve">The park reflects a larger statewide effort to change the culture around risky and </w:t>
      </w:r>
      <w:r>
        <w:rPr>
          <w:rFonts w:ascii="Century Gothic" w:hAnsi="Century Gothic"/>
        </w:rPr>
        <w:t>reckless driving</w:t>
      </w:r>
      <w:r w:rsidRPr="009812C8">
        <w:rPr>
          <w:rFonts w:ascii="Century Gothic" w:hAnsi="Century Gothic"/>
        </w:rPr>
        <w:t xml:space="preserve"> </w:t>
      </w:r>
      <w:r w:rsidR="00504DC6">
        <w:rPr>
          <w:rFonts w:ascii="Century Gothic" w:hAnsi="Century Gothic"/>
        </w:rPr>
        <w:t xml:space="preserve">through early, evidence-based education. </w:t>
      </w:r>
      <w:r w:rsidR="008112D7" w:rsidRPr="008112D7">
        <w:rPr>
          <w:rFonts w:ascii="Century Gothic" w:hAnsi="Century Gothic"/>
        </w:rPr>
        <w:t xml:space="preserve">Practicing these skills in a safe community space helps build habits that extend beyond the park and into everyday </w:t>
      </w:r>
      <w:r w:rsidR="002E3F1C">
        <w:rPr>
          <w:rFonts w:ascii="Century Gothic" w:hAnsi="Century Gothic"/>
        </w:rPr>
        <w:t>actions</w:t>
      </w:r>
      <w:r w:rsidR="008112D7" w:rsidRPr="008112D7">
        <w:rPr>
          <w:rFonts w:ascii="Century Gothic" w:hAnsi="Century Gothic"/>
        </w:rPr>
        <w:t>.</w:t>
      </w:r>
    </w:p>
    <w:p w14:paraId="2A3D8C53" w14:textId="77777777" w:rsidR="00BC5168" w:rsidRDefault="00BC5168" w:rsidP="00504DC6">
      <w:pPr>
        <w:rPr>
          <w:rFonts w:ascii="Century Gothic" w:hAnsi="Century Gothic"/>
        </w:rPr>
      </w:pPr>
    </w:p>
    <w:p w14:paraId="3663C53B" w14:textId="7C258217" w:rsidR="00504DC6" w:rsidRDefault="00BC5168" w:rsidP="00504DC6">
      <w:pPr>
        <w:rPr>
          <w:rFonts w:ascii="Century Gothic" w:hAnsi="Century Gothic"/>
        </w:rPr>
      </w:pPr>
      <w:r w:rsidRPr="00BC5168">
        <w:rPr>
          <w:rFonts w:ascii="Century Gothic" w:hAnsi="Century Gothic"/>
        </w:rPr>
        <w:t>“Impact Teen Drivers is thrilled to open the very first Safe Play Park in California,” ITD Executive Director Dr. Kelly Browning said. “Safe Play Park represents our shared commitment to empowering families with the knowledge and skills to keep children safe. By investing in early, hands-on safety education, we are investing in a healthier, safer future for every child in our community.”</w:t>
      </w:r>
      <w:r w:rsidR="00AA7C16">
        <w:rPr>
          <w:rFonts w:ascii="Century Gothic" w:hAnsi="Century Gothic"/>
        </w:rPr>
        <w:t xml:space="preserve"> </w:t>
      </w:r>
    </w:p>
    <w:p w14:paraId="36046631" w14:textId="77777777" w:rsidR="00AA7C16" w:rsidRDefault="00AA7C16" w:rsidP="00504DC6">
      <w:pPr>
        <w:rPr>
          <w:rFonts w:ascii="Century Gothic" w:hAnsi="Century Gothic"/>
        </w:rPr>
      </w:pPr>
    </w:p>
    <w:p w14:paraId="17AC11BD" w14:textId="239FCE31" w:rsidR="003F7AA1" w:rsidRPr="003F7AA1" w:rsidRDefault="003F7AA1" w:rsidP="00504DC6">
      <w:pPr>
        <w:rPr>
          <w:rFonts w:ascii="Century Gothic" w:hAnsi="Century Gothic"/>
          <w:b/>
          <w:bCs/>
        </w:rPr>
      </w:pPr>
      <w:r w:rsidRPr="003F7AA1">
        <w:rPr>
          <w:rFonts w:ascii="Century Gothic" w:hAnsi="Century Gothic"/>
          <w:b/>
          <w:bCs/>
        </w:rPr>
        <w:t>Honoring the Legacy of Dwight “Spike” Helmick</w:t>
      </w:r>
    </w:p>
    <w:p w14:paraId="61046F09" w14:textId="77777777" w:rsidR="003F7AA1" w:rsidRDefault="003F7AA1" w:rsidP="00504DC6">
      <w:pPr>
        <w:rPr>
          <w:rFonts w:ascii="Century Gothic" w:hAnsi="Century Gothic"/>
        </w:rPr>
      </w:pPr>
    </w:p>
    <w:p w14:paraId="14D81A89" w14:textId="7CEDA443" w:rsidR="00504DC6" w:rsidRPr="009812C8" w:rsidRDefault="00504DC6" w:rsidP="00504DC6">
      <w:pPr>
        <w:rPr>
          <w:rFonts w:ascii="Century Gothic" w:hAnsi="Century Gothic"/>
        </w:rPr>
      </w:pPr>
      <w:r w:rsidRPr="2B1DFE5F">
        <w:rPr>
          <w:rFonts w:ascii="Century Gothic" w:hAnsi="Century Gothic"/>
        </w:rPr>
        <w:t xml:space="preserve">The inspiration for Safe Play Park comes from Dwight “Spike” Helmick, a </w:t>
      </w:r>
      <w:r w:rsidR="00F82C17">
        <w:rPr>
          <w:rFonts w:ascii="Century Gothic" w:hAnsi="Century Gothic"/>
        </w:rPr>
        <w:t>former</w:t>
      </w:r>
      <w:r w:rsidRPr="2B1DFE5F">
        <w:rPr>
          <w:rFonts w:ascii="Century Gothic" w:hAnsi="Century Gothic"/>
        </w:rPr>
        <w:t xml:space="preserve"> CHP Commissioner and </w:t>
      </w:r>
      <w:r w:rsidR="00F82C17">
        <w:rPr>
          <w:rFonts w:ascii="Century Gothic" w:hAnsi="Century Gothic"/>
        </w:rPr>
        <w:t xml:space="preserve">longtime </w:t>
      </w:r>
      <w:r w:rsidRPr="2B1DFE5F">
        <w:rPr>
          <w:rFonts w:ascii="Century Gothic" w:hAnsi="Century Gothic"/>
        </w:rPr>
        <w:t>I</w:t>
      </w:r>
      <w:r w:rsidR="5375CBEB" w:rsidRPr="2B1DFE5F">
        <w:rPr>
          <w:rFonts w:ascii="Century Gothic" w:hAnsi="Century Gothic"/>
        </w:rPr>
        <w:t xml:space="preserve">TD </w:t>
      </w:r>
      <w:r w:rsidRPr="2B1DFE5F">
        <w:rPr>
          <w:rFonts w:ascii="Century Gothic" w:hAnsi="Century Gothic"/>
        </w:rPr>
        <w:t xml:space="preserve">board member, who believed in educating youth early through mentorship </w:t>
      </w:r>
      <w:r w:rsidR="005918AE">
        <w:rPr>
          <w:rFonts w:ascii="Century Gothic" w:hAnsi="Century Gothic"/>
        </w:rPr>
        <w:t>and a positive, engaging</w:t>
      </w:r>
      <w:r w:rsidRPr="2B1DFE5F">
        <w:rPr>
          <w:rFonts w:ascii="Century Gothic" w:hAnsi="Century Gothic"/>
        </w:rPr>
        <w:t xml:space="preserve"> learning environment. </w:t>
      </w:r>
    </w:p>
    <w:p w14:paraId="1975EE0E" w14:textId="77777777" w:rsidR="00504DC6" w:rsidRDefault="00504DC6" w:rsidP="00504DC6">
      <w:pPr>
        <w:rPr>
          <w:rFonts w:ascii="Century Gothic" w:hAnsi="Century Gothic"/>
        </w:rPr>
      </w:pPr>
    </w:p>
    <w:p w14:paraId="30C9DE3B" w14:textId="45FC9973" w:rsidR="00866A2A" w:rsidRDefault="00AA7C16" w:rsidP="00866A2A">
      <w:pPr>
        <w:rPr>
          <w:rFonts w:ascii="Century Gothic" w:hAnsi="Century Gothic"/>
        </w:rPr>
      </w:pPr>
      <w:r w:rsidRPr="00AA7C16">
        <w:rPr>
          <w:rFonts w:ascii="Century Gothic" w:hAnsi="Century Gothic"/>
        </w:rPr>
        <w:t>“This park truly honors the legacy of Commissioner Helmick, who led with compassion and dedicated his career to protecting and educating California’s communities, motorists, and pedestrians,” said CHP Commissioner Sean Duryee. “By blending education, enforcement, and direct engagement, this unique space will teach young people about safety behind the wheel, because no age is too young to begin learning and reinforcing safe driving habits.”</w:t>
      </w:r>
      <w:r>
        <w:rPr>
          <w:rFonts w:ascii="Century Gothic" w:hAnsi="Century Gothic"/>
        </w:rPr>
        <w:t xml:space="preserve"> </w:t>
      </w:r>
    </w:p>
    <w:p w14:paraId="333889BF" w14:textId="77777777" w:rsidR="00AA7C16" w:rsidRDefault="00AA7C16" w:rsidP="00866A2A">
      <w:pPr>
        <w:rPr>
          <w:rFonts w:ascii="Century Gothic" w:hAnsi="Century Gothic"/>
        </w:rPr>
      </w:pPr>
    </w:p>
    <w:p w14:paraId="4B5F5C25" w14:textId="0697BC9A" w:rsidR="00866A2A" w:rsidRPr="009812C8" w:rsidRDefault="002948A8" w:rsidP="00866A2A">
      <w:pPr>
        <w:rPr>
          <w:rFonts w:ascii="Century Gothic" w:hAnsi="Century Gothic"/>
        </w:rPr>
      </w:pPr>
      <w:r w:rsidRPr="002948A8">
        <w:rPr>
          <w:rFonts w:ascii="Century Gothic" w:hAnsi="Century Gothic"/>
        </w:rPr>
        <w:t xml:space="preserve">“With our partners, </w:t>
      </w:r>
      <w:r>
        <w:rPr>
          <w:rFonts w:ascii="Century Gothic" w:hAnsi="Century Gothic"/>
        </w:rPr>
        <w:t xml:space="preserve">the </w:t>
      </w:r>
      <w:r w:rsidRPr="002948A8">
        <w:rPr>
          <w:rFonts w:ascii="Century Gothic" w:hAnsi="Century Gothic"/>
        </w:rPr>
        <w:t>OTS works to build a culture of safety through learning safe practices from an early age,” OTS Director Stephanie Dougherty said. “By reinforcing and practicing safe road behaviors, children and families build strong driving, walking and biking habits into their daily routine.”</w:t>
      </w:r>
      <w:r>
        <w:rPr>
          <w:rFonts w:ascii="Century Gothic" w:hAnsi="Century Gothic"/>
        </w:rPr>
        <w:t xml:space="preserve"> </w:t>
      </w:r>
    </w:p>
    <w:p w14:paraId="245EC1B3" w14:textId="77777777" w:rsidR="00866A2A" w:rsidRPr="009812C8" w:rsidRDefault="00866A2A" w:rsidP="00866A2A">
      <w:pPr>
        <w:rPr>
          <w:rFonts w:ascii="Century Gothic" w:hAnsi="Century Gothic"/>
        </w:rPr>
      </w:pPr>
    </w:p>
    <w:p w14:paraId="6239A3BA" w14:textId="062B2209" w:rsidR="00866A2A" w:rsidRPr="00A018B6" w:rsidRDefault="00BC08FA" w:rsidP="00866A2A">
      <w:pPr>
        <w:rPr>
          <w:rFonts w:ascii="Century Gothic" w:hAnsi="Century Gothic"/>
        </w:rPr>
      </w:pPr>
      <w:r w:rsidRPr="00BC08FA">
        <w:rPr>
          <w:rFonts w:ascii="Century Gothic" w:hAnsi="Century Gothic"/>
        </w:rPr>
        <w:t>“Safe Play Park and other accessible recreational opportunities throughout the state help enhance our continued mission to promote a culture of safety,” Caltrans Director Dina El-</w:t>
      </w:r>
      <w:proofErr w:type="spellStart"/>
      <w:r w:rsidRPr="00BC08FA">
        <w:rPr>
          <w:rFonts w:ascii="Century Gothic" w:hAnsi="Century Gothic"/>
        </w:rPr>
        <w:t>Tawansy</w:t>
      </w:r>
      <w:proofErr w:type="spellEnd"/>
      <w:r>
        <w:rPr>
          <w:rFonts w:ascii="Century Gothic" w:hAnsi="Century Gothic"/>
        </w:rPr>
        <w:t xml:space="preserve"> said</w:t>
      </w:r>
      <w:r w:rsidRPr="00BC08FA">
        <w:rPr>
          <w:rFonts w:ascii="Century Gothic" w:hAnsi="Century Gothic"/>
        </w:rPr>
        <w:t>. “It is essential to provide consistent education for our young people about the benefits of safe behaviors while driving, biking or traveling as a pedestrian. Encouraging movement and imaginations to flourish in an interactive environment can provide practical, hands-on skills that change behaviors and create a safer future for everyone.”</w:t>
      </w:r>
      <w:r>
        <w:rPr>
          <w:rFonts w:ascii="Century Gothic" w:hAnsi="Century Gothic"/>
        </w:rPr>
        <w:t xml:space="preserve"> </w:t>
      </w:r>
    </w:p>
    <w:p w14:paraId="584AFD25" w14:textId="77777777" w:rsidR="00866A2A" w:rsidRPr="00D03CBA" w:rsidRDefault="00866A2A" w:rsidP="00866A2A">
      <w:pPr>
        <w:rPr>
          <w:rFonts w:ascii="Century Gothic" w:hAnsi="Century Gothic"/>
        </w:rPr>
      </w:pPr>
    </w:p>
    <w:p w14:paraId="28DDFEB9" w14:textId="3FC56EB0" w:rsidR="00866A2A" w:rsidRPr="001B5F46" w:rsidRDefault="00866A2A" w:rsidP="00866A2A">
      <w:pPr>
        <w:rPr>
          <w:rFonts w:ascii="Century Gothic" w:hAnsi="Century Gothic"/>
        </w:rPr>
      </w:pPr>
      <w:r w:rsidRPr="001B5F46">
        <w:rPr>
          <w:rFonts w:ascii="Century Gothic" w:hAnsi="Century Gothic"/>
        </w:rPr>
        <w:t>“</w:t>
      </w:r>
      <w:r>
        <w:rPr>
          <w:rFonts w:ascii="Century Gothic" w:hAnsi="Century Gothic"/>
        </w:rPr>
        <w:t>Safe Play Park shows what meaningful collaboration at the local, regional and state level can accomplish,” Sacramento County Supervisor Rich Desmond said. “</w:t>
      </w:r>
      <w:r w:rsidRPr="001B5F46">
        <w:rPr>
          <w:rFonts w:ascii="Century Gothic" w:hAnsi="Century Gothic"/>
        </w:rPr>
        <w:t>Safe Play Park is an investment in our youth</w:t>
      </w:r>
      <w:r>
        <w:rPr>
          <w:rFonts w:ascii="Century Gothic" w:hAnsi="Century Gothic"/>
        </w:rPr>
        <w:t>, their families, and this community, and is</w:t>
      </w:r>
      <w:r w:rsidRPr="001B5F46">
        <w:rPr>
          <w:rFonts w:ascii="Century Gothic" w:hAnsi="Century Gothic"/>
        </w:rPr>
        <w:t xml:space="preserve"> a testament to our shared commitment to public safety.”</w:t>
      </w:r>
      <w:r w:rsidR="0056247F">
        <w:rPr>
          <w:rFonts w:ascii="Century Gothic" w:hAnsi="Century Gothic"/>
        </w:rPr>
        <w:t xml:space="preserve"> </w:t>
      </w:r>
    </w:p>
    <w:p w14:paraId="6781B4EE" w14:textId="77777777" w:rsidR="00866A2A" w:rsidRPr="001B5F46" w:rsidRDefault="00866A2A" w:rsidP="00866A2A">
      <w:pPr>
        <w:rPr>
          <w:rFonts w:ascii="Century Gothic" w:hAnsi="Century Gothic"/>
        </w:rPr>
      </w:pPr>
    </w:p>
    <w:p w14:paraId="29154A23" w14:textId="1434315A" w:rsidR="00866A2A" w:rsidRPr="00866A2A" w:rsidRDefault="00866A2A" w:rsidP="00EA3030">
      <w:pPr>
        <w:rPr>
          <w:rFonts w:ascii="Century Gothic" w:hAnsi="Century Gothic"/>
          <w:color w:val="333333"/>
          <w:shd w:val="clear" w:color="auto" w:fill="FFFFFF"/>
        </w:rPr>
      </w:pPr>
      <w:r w:rsidRPr="001B5F46">
        <w:rPr>
          <w:rFonts w:ascii="Century Gothic" w:hAnsi="Century Gothic"/>
          <w:color w:val="333333"/>
          <w:shd w:val="clear" w:color="auto" w:fill="FFFFFF"/>
        </w:rPr>
        <w:t>“The Fulton</w:t>
      </w:r>
      <w:r>
        <w:rPr>
          <w:rFonts w:ascii="Century Gothic" w:hAnsi="Century Gothic"/>
          <w:color w:val="333333"/>
          <w:shd w:val="clear" w:color="auto" w:fill="FFFFFF"/>
        </w:rPr>
        <w:t>-</w:t>
      </w:r>
      <w:r w:rsidRPr="001B5F46">
        <w:rPr>
          <w:rFonts w:ascii="Century Gothic" w:hAnsi="Century Gothic"/>
          <w:color w:val="333333"/>
          <w:shd w:val="clear" w:color="auto" w:fill="FFFFFF"/>
        </w:rPr>
        <w:t>El Camino Recreation &amp; Park District is proud to dedicate this space for families across the region</w:t>
      </w:r>
      <w:r>
        <w:rPr>
          <w:rFonts w:ascii="Century Gothic" w:hAnsi="Century Gothic"/>
          <w:color w:val="333333"/>
          <w:shd w:val="clear" w:color="auto" w:fill="FFFFFF"/>
        </w:rPr>
        <w:t xml:space="preserve">,” </w:t>
      </w:r>
      <w:r w:rsidR="00F7549E">
        <w:rPr>
          <w:rFonts w:ascii="Century Gothic" w:hAnsi="Century Gothic"/>
        </w:rPr>
        <w:t xml:space="preserve">Fulton El Camino Recreation &amp; Park District </w:t>
      </w:r>
      <w:r>
        <w:rPr>
          <w:rFonts w:ascii="Century Gothic" w:hAnsi="Century Gothic"/>
          <w:color w:val="333333"/>
          <w:shd w:val="clear" w:color="auto" w:fill="FFFFFF"/>
        </w:rPr>
        <w:t>General Manager Emily Ballus said</w:t>
      </w:r>
      <w:r w:rsidRPr="001B5F46">
        <w:rPr>
          <w:rFonts w:ascii="Century Gothic" w:hAnsi="Century Gothic"/>
          <w:color w:val="333333"/>
          <w:shd w:val="clear" w:color="auto" w:fill="FFFFFF"/>
        </w:rPr>
        <w:t xml:space="preserve">. </w:t>
      </w:r>
      <w:r>
        <w:rPr>
          <w:rFonts w:ascii="Century Gothic" w:hAnsi="Century Gothic"/>
          <w:color w:val="333333"/>
          <w:shd w:val="clear" w:color="auto" w:fill="FFFFFF"/>
        </w:rPr>
        <w:t>“</w:t>
      </w:r>
      <w:r w:rsidRPr="001B5F46">
        <w:rPr>
          <w:rFonts w:ascii="Century Gothic" w:hAnsi="Century Gothic"/>
          <w:color w:val="333333"/>
          <w:shd w:val="clear" w:color="auto" w:fill="FFFFFF"/>
        </w:rPr>
        <w:t xml:space="preserve">Safe Play Park reflects our commitment to creating inclusive, educational, and </w:t>
      </w:r>
      <w:r>
        <w:rPr>
          <w:rFonts w:ascii="Century Gothic" w:hAnsi="Century Gothic"/>
          <w:color w:val="333333"/>
          <w:shd w:val="clear" w:color="auto" w:fill="FFFFFF"/>
        </w:rPr>
        <w:t>fun</w:t>
      </w:r>
      <w:r w:rsidRPr="001B5F46">
        <w:rPr>
          <w:rFonts w:ascii="Century Gothic" w:hAnsi="Century Gothic"/>
          <w:color w:val="333333"/>
          <w:shd w:val="clear" w:color="auto" w:fill="FFFFFF"/>
        </w:rPr>
        <w:t xml:space="preserve"> spaces. We are honored to host a </w:t>
      </w:r>
      <w:r>
        <w:rPr>
          <w:rFonts w:ascii="Century Gothic" w:hAnsi="Century Gothic"/>
          <w:color w:val="333333"/>
          <w:shd w:val="clear" w:color="auto" w:fill="FFFFFF"/>
        </w:rPr>
        <w:t>place</w:t>
      </w:r>
      <w:r w:rsidRPr="001B5F46">
        <w:rPr>
          <w:rFonts w:ascii="Century Gothic" w:hAnsi="Century Gothic"/>
          <w:color w:val="333333"/>
          <w:shd w:val="clear" w:color="auto" w:fill="FFFFFF"/>
        </w:rPr>
        <w:t xml:space="preserve"> that will positively impact </w:t>
      </w:r>
      <w:r>
        <w:rPr>
          <w:rFonts w:ascii="Century Gothic" w:hAnsi="Century Gothic"/>
          <w:color w:val="333333"/>
          <w:shd w:val="clear" w:color="auto" w:fill="FFFFFF"/>
        </w:rPr>
        <w:t>the community</w:t>
      </w:r>
      <w:r w:rsidRPr="001B5F46">
        <w:rPr>
          <w:rFonts w:ascii="Century Gothic" w:hAnsi="Century Gothic"/>
          <w:color w:val="333333"/>
          <w:shd w:val="clear" w:color="auto" w:fill="FFFFFF"/>
        </w:rPr>
        <w:t>.”</w:t>
      </w:r>
      <w:r w:rsidR="0056247F">
        <w:rPr>
          <w:rFonts w:ascii="Century Gothic" w:hAnsi="Century Gothic"/>
          <w:color w:val="333333"/>
          <w:shd w:val="clear" w:color="auto" w:fill="FFFFFF"/>
        </w:rPr>
        <w:t xml:space="preserve"> </w:t>
      </w:r>
    </w:p>
    <w:p w14:paraId="37DFDF9D" w14:textId="77777777" w:rsidR="00A018B6" w:rsidRDefault="00A018B6" w:rsidP="00EA3030">
      <w:pPr>
        <w:rPr>
          <w:rFonts w:ascii="Century Gothic" w:hAnsi="Century Gothic"/>
        </w:rPr>
      </w:pPr>
    </w:p>
    <w:p w14:paraId="0ED1A5D5" w14:textId="3B77369C" w:rsidR="00866A2A" w:rsidRDefault="00A018B6" w:rsidP="00866A2A">
      <w:pPr>
        <w:rPr>
          <w:rFonts w:ascii="Century Gothic" w:hAnsi="Century Gothic"/>
        </w:rPr>
      </w:pPr>
      <w:r w:rsidRPr="2B1DFE5F">
        <w:rPr>
          <w:rFonts w:ascii="Century Gothic" w:hAnsi="Century Gothic"/>
        </w:rPr>
        <w:t xml:space="preserve">The event brought together several community partners like UC Davis Health, the California Department of Public Health and Sacramento County Sheriff’s Office, offering safety activities and demonstrations throughout the park. </w:t>
      </w:r>
      <w:r w:rsidR="00866A2A" w:rsidRPr="2B1DFE5F">
        <w:rPr>
          <w:rFonts w:ascii="Century Gothic" w:hAnsi="Century Gothic"/>
        </w:rPr>
        <w:t xml:space="preserve">This included bike and helmet fittings, teen driver education resources, child passenger safety demonstrations on the proper use and installation of child safety seats, and a drive-through car seat check; a study by the National </w:t>
      </w:r>
      <w:r w:rsidR="00866A2A" w:rsidRPr="2B1DFE5F">
        <w:rPr>
          <w:rFonts w:ascii="Century Gothic" w:hAnsi="Century Gothic"/>
        </w:rPr>
        <w:lastRenderedPageBreak/>
        <w:t>Highway Traffic Safety Administration (NHTSA) estimated a 46% combined rate of misuse for car seats and booster seats.</w:t>
      </w:r>
    </w:p>
    <w:p w14:paraId="15B182D2" w14:textId="77777777" w:rsidR="00866A2A" w:rsidRDefault="00866A2A" w:rsidP="00866A2A">
      <w:pPr>
        <w:rPr>
          <w:rFonts w:ascii="Century Gothic" w:hAnsi="Century Gothic"/>
        </w:rPr>
      </w:pPr>
    </w:p>
    <w:p w14:paraId="1EC269F1" w14:textId="5558E195" w:rsidR="00F24F43" w:rsidRDefault="002E3F1C" w:rsidP="00A018B6">
      <w:pPr>
        <w:rPr>
          <w:rFonts w:ascii="Century Gothic" w:hAnsi="Century Gothic"/>
        </w:rPr>
      </w:pPr>
      <w:r w:rsidRPr="2B1DFE5F">
        <w:rPr>
          <w:rFonts w:ascii="Century Gothic" w:hAnsi="Century Gothic"/>
        </w:rPr>
        <w:t xml:space="preserve">The CHP </w:t>
      </w:r>
      <w:r w:rsidR="00866A2A" w:rsidRPr="2B1DFE5F">
        <w:rPr>
          <w:rFonts w:ascii="Century Gothic" w:hAnsi="Century Gothic"/>
        </w:rPr>
        <w:t xml:space="preserve">also </w:t>
      </w:r>
      <w:r w:rsidRPr="2B1DFE5F">
        <w:rPr>
          <w:rFonts w:ascii="Century Gothic" w:hAnsi="Century Gothic"/>
        </w:rPr>
        <w:t xml:space="preserve">held “seat belt challenges” </w:t>
      </w:r>
      <w:r w:rsidR="00866A2A" w:rsidRPr="2B1DFE5F">
        <w:rPr>
          <w:rFonts w:ascii="Century Gothic" w:hAnsi="Century Gothic"/>
        </w:rPr>
        <w:t>with youth, a fun competition that comes with a serious safety message; in 2023, nearly 20</w:t>
      </w:r>
      <w:r w:rsidR="7219FB6D" w:rsidRPr="2B1DFE5F">
        <w:rPr>
          <w:rFonts w:ascii="Century Gothic" w:hAnsi="Century Gothic"/>
        </w:rPr>
        <w:t xml:space="preserve">% </w:t>
      </w:r>
      <w:r w:rsidR="00866A2A" w:rsidRPr="2B1DFE5F">
        <w:rPr>
          <w:rFonts w:ascii="Century Gothic" w:hAnsi="Century Gothic"/>
        </w:rPr>
        <w:t>of people killed in crashes on California roads were unbelted. The challenge involves four-person teams seated inside a patrol car with their seat belts buckled</w:t>
      </w:r>
      <w:r w:rsidR="00CB0D00" w:rsidRPr="2B1DFE5F">
        <w:rPr>
          <w:rFonts w:ascii="Century Gothic" w:hAnsi="Century Gothic"/>
        </w:rPr>
        <w:t xml:space="preserve">. Youth then </w:t>
      </w:r>
      <w:r w:rsidR="00866A2A" w:rsidRPr="2B1DFE5F">
        <w:rPr>
          <w:rFonts w:ascii="Century Gothic" w:hAnsi="Century Gothic"/>
        </w:rPr>
        <w:t>jump out and buckle up in the next seat as fast as they can.</w:t>
      </w:r>
    </w:p>
    <w:p w14:paraId="25F2D2DE" w14:textId="77777777" w:rsidR="002E3F1C" w:rsidRDefault="002E3F1C" w:rsidP="00A018B6">
      <w:pPr>
        <w:rPr>
          <w:rFonts w:ascii="Century Gothic" w:hAnsi="Century Gothic"/>
        </w:rPr>
      </w:pPr>
    </w:p>
    <w:p w14:paraId="515F331F" w14:textId="6D931B55" w:rsidR="00A018B6" w:rsidRDefault="00A018B6" w:rsidP="00A018B6">
      <w:pPr>
        <w:rPr>
          <w:rFonts w:ascii="Century Gothic" w:hAnsi="Century Gothic"/>
        </w:rPr>
      </w:pPr>
      <w:r w:rsidRPr="00A018B6">
        <w:rPr>
          <w:rFonts w:ascii="Century Gothic" w:hAnsi="Century Gothic"/>
        </w:rPr>
        <w:t xml:space="preserve">From bicycle and pedestrian safety to the importance of seat belt use and teen driver education, </w:t>
      </w:r>
      <w:r w:rsidR="00CB0D00">
        <w:rPr>
          <w:rFonts w:ascii="Century Gothic" w:hAnsi="Century Gothic"/>
        </w:rPr>
        <w:t xml:space="preserve">the community </w:t>
      </w:r>
      <w:r w:rsidRPr="00A018B6">
        <w:rPr>
          <w:rFonts w:ascii="Century Gothic" w:hAnsi="Century Gothic"/>
        </w:rPr>
        <w:t>event</w:t>
      </w:r>
      <w:r w:rsidR="00CB0D00">
        <w:rPr>
          <w:rFonts w:ascii="Century Gothic" w:hAnsi="Century Gothic"/>
        </w:rPr>
        <w:t xml:space="preserve"> and park opening</w:t>
      </w:r>
      <w:r w:rsidRPr="00A018B6">
        <w:rPr>
          <w:rFonts w:ascii="Century Gothic" w:hAnsi="Century Gothic"/>
        </w:rPr>
        <w:t xml:space="preserve"> </w:t>
      </w:r>
      <w:r w:rsidR="00F51688">
        <w:rPr>
          <w:rFonts w:ascii="Century Gothic" w:hAnsi="Century Gothic"/>
        </w:rPr>
        <w:t>provid</w:t>
      </w:r>
      <w:r w:rsidR="00355DA2">
        <w:rPr>
          <w:rFonts w:ascii="Century Gothic" w:hAnsi="Century Gothic"/>
        </w:rPr>
        <w:t>ed</w:t>
      </w:r>
      <w:r w:rsidR="00F51688">
        <w:rPr>
          <w:rFonts w:ascii="Century Gothic" w:hAnsi="Century Gothic"/>
        </w:rPr>
        <w:t xml:space="preserve"> </w:t>
      </w:r>
      <w:r w:rsidRPr="00A018B6">
        <w:rPr>
          <w:rFonts w:ascii="Century Gothic" w:hAnsi="Century Gothic"/>
        </w:rPr>
        <w:t xml:space="preserve">families with practical tools that </w:t>
      </w:r>
      <w:r w:rsidR="00F51688">
        <w:rPr>
          <w:rFonts w:ascii="Century Gothic" w:hAnsi="Century Gothic"/>
        </w:rPr>
        <w:t xml:space="preserve">help </w:t>
      </w:r>
      <w:r w:rsidRPr="00A018B6">
        <w:rPr>
          <w:rFonts w:ascii="Century Gothic" w:hAnsi="Century Gothic"/>
        </w:rPr>
        <w:t>reduce crash risks</w:t>
      </w:r>
      <w:r w:rsidR="00CB0D00">
        <w:rPr>
          <w:rFonts w:ascii="Century Gothic" w:hAnsi="Century Gothic"/>
        </w:rPr>
        <w:t>, especially</w:t>
      </w:r>
      <w:r w:rsidRPr="00A018B6">
        <w:rPr>
          <w:rFonts w:ascii="Century Gothic" w:hAnsi="Century Gothic"/>
        </w:rPr>
        <w:t xml:space="preserve"> during the </w:t>
      </w:r>
      <w:r w:rsidR="00F51688">
        <w:rPr>
          <w:rFonts w:ascii="Century Gothic" w:hAnsi="Century Gothic"/>
        </w:rPr>
        <w:t>summer</w:t>
      </w:r>
      <w:r w:rsidR="00CB0D00">
        <w:rPr>
          <w:rFonts w:ascii="Century Gothic" w:hAnsi="Century Gothic"/>
        </w:rPr>
        <w:t xml:space="preserve"> </w:t>
      </w:r>
      <w:r w:rsidRPr="00A018B6">
        <w:rPr>
          <w:rFonts w:ascii="Century Gothic" w:hAnsi="Century Gothic"/>
        </w:rPr>
        <w:t>months when more people are on the road. </w:t>
      </w:r>
    </w:p>
    <w:p w14:paraId="01D18490" w14:textId="77777777" w:rsidR="00BB5306" w:rsidRDefault="00BB5306" w:rsidP="00A018B6">
      <w:pPr>
        <w:rPr>
          <w:rFonts w:ascii="Century Gothic" w:hAnsi="Century Gothic"/>
        </w:rPr>
      </w:pPr>
    </w:p>
    <w:p w14:paraId="7E635B5D" w14:textId="0B819446" w:rsidR="00BB5306" w:rsidRDefault="00BB5306" w:rsidP="00A018B6">
      <w:pPr>
        <w:rPr>
          <w:rFonts w:ascii="Century Gothic" w:hAnsi="Century Gothic"/>
          <w:b/>
          <w:bCs/>
        </w:rPr>
      </w:pPr>
      <w:r w:rsidRPr="00BB5306">
        <w:rPr>
          <w:rFonts w:ascii="Century Gothic" w:hAnsi="Century Gothic"/>
          <w:b/>
          <w:bCs/>
        </w:rPr>
        <w:t>Building a Strong Road Safety Culture</w:t>
      </w:r>
    </w:p>
    <w:p w14:paraId="6D025778" w14:textId="6CAFE180" w:rsidR="00EF5EA1" w:rsidRDefault="00EF5EA1" w:rsidP="00685817"/>
    <w:p w14:paraId="3AD75761" w14:textId="65101963" w:rsidR="00EA67ED" w:rsidRDefault="004875E5" w:rsidP="004875E5">
      <w:pPr>
        <w:rPr>
          <w:rFonts w:ascii="Century Gothic" w:hAnsi="Century Gothic"/>
        </w:rPr>
      </w:pPr>
      <w:r>
        <w:rPr>
          <w:rFonts w:ascii="Century Gothic" w:hAnsi="Century Gothic"/>
        </w:rPr>
        <w:t>The OTS</w:t>
      </w:r>
      <w:r w:rsidR="00E26901">
        <w:rPr>
          <w:rFonts w:ascii="Century Gothic" w:hAnsi="Century Gothic"/>
        </w:rPr>
        <w:t xml:space="preserve">, Caltrans, ITD, CHP </w:t>
      </w:r>
      <w:r>
        <w:rPr>
          <w:rFonts w:ascii="Century Gothic" w:hAnsi="Century Gothic"/>
        </w:rPr>
        <w:t xml:space="preserve">and its partners </w:t>
      </w:r>
      <w:r w:rsidR="008C2EC8">
        <w:rPr>
          <w:rFonts w:ascii="Century Gothic" w:hAnsi="Century Gothic"/>
        </w:rPr>
        <w:t>encourage the public to</w:t>
      </w:r>
      <w:r w:rsidR="00EA67ED">
        <w:rPr>
          <w:rFonts w:ascii="Century Gothic" w:hAnsi="Century Gothic"/>
        </w:rPr>
        <w:t xml:space="preserve"> follow these important safety tips so that</w:t>
      </w:r>
      <w:r w:rsidR="008C2EC8">
        <w:rPr>
          <w:rFonts w:ascii="Century Gothic" w:hAnsi="Century Gothic"/>
        </w:rPr>
        <w:t xml:space="preserve"> </w:t>
      </w:r>
      <w:r w:rsidR="00EA67ED">
        <w:rPr>
          <w:rFonts w:ascii="Century Gothic" w:hAnsi="Century Gothic"/>
        </w:rPr>
        <w:t>we may all get to and from places safely:</w:t>
      </w:r>
    </w:p>
    <w:p w14:paraId="5F0692C9" w14:textId="77777777" w:rsidR="006A15D8" w:rsidRDefault="006A15D8" w:rsidP="004875E5">
      <w:pPr>
        <w:rPr>
          <w:rFonts w:ascii="Century Gothic" w:eastAsia="Century Gothic" w:hAnsi="Century Gothic" w:cs="Century Gothic"/>
        </w:rPr>
      </w:pPr>
    </w:p>
    <w:p w14:paraId="344D26BA" w14:textId="3DC985E7" w:rsidR="006A15D8" w:rsidRPr="006A15D8" w:rsidRDefault="006A15D8" w:rsidP="004875E5">
      <w:pPr>
        <w:rPr>
          <w:rFonts w:ascii="Century Gothic" w:eastAsia="Century Gothic" w:hAnsi="Century Gothic" w:cs="Century Gothic"/>
          <w:b/>
          <w:bCs/>
        </w:rPr>
      </w:pPr>
      <w:r w:rsidRPr="006A15D8">
        <w:rPr>
          <w:rFonts w:ascii="Century Gothic" w:eastAsia="Century Gothic" w:hAnsi="Century Gothic" w:cs="Century Gothic"/>
          <w:b/>
          <w:bCs/>
        </w:rPr>
        <w:t>Watch for People</w:t>
      </w:r>
    </w:p>
    <w:p w14:paraId="07B8ED2B" w14:textId="546F41CD" w:rsidR="006A15D8" w:rsidRDefault="006A15D8" w:rsidP="006A15D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Slow down and follow the speed limit</w:t>
      </w:r>
      <w:r w:rsidR="004C4B18">
        <w:rPr>
          <w:rFonts w:ascii="Century Gothic" w:eastAsia="Century Gothic" w:hAnsi="Century Gothic" w:cs="Century Gothic"/>
        </w:rPr>
        <w:t xml:space="preserve">, </w:t>
      </w:r>
      <w:r w:rsidR="004C4B18">
        <w:rPr>
          <w:rStyle w:val="normaltextrun"/>
          <w:rFonts w:ascii="Century Gothic" w:eastAsiaTheme="majorEastAsia" w:hAnsi="Century Gothic"/>
        </w:rPr>
        <w:t>especially around schools, parks and in neighborhoods where children are present.</w:t>
      </w:r>
    </w:p>
    <w:p w14:paraId="5C6F39C0" w14:textId="2BD52B44" w:rsidR="006A15D8" w:rsidRDefault="006A15D8" w:rsidP="006A15D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Watch for bike riders and people walking before making a turn or opening a car door near streets or bike paths.</w:t>
      </w:r>
    </w:p>
    <w:p w14:paraId="3A6575D9" w14:textId="2445A2BE" w:rsidR="006A15D8" w:rsidRPr="00EB09C3" w:rsidRDefault="006A15D8" w:rsidP="006A15D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 xml:space="preserve">Be patient when traveling behind a bike rider and give them space when passing. California law requires drivers to change a lane, when possible, to pass bicyclists and always pass with at least 3 feet of space. </w:t>
      </w:r>
    </w:p>
    <w:p w14:paraId="1B9209ED" w14:textId="07CF43E1" w:rsidR="004C4B18" w:rsidRDefault="004C4B18" w:rsidP="004C4B18">
      <w:pPr>
        <w:pStyle w:val="ListParagraph"/>
        <w:numPr>
          <w:ilvl w:val="0"/>
          <w:numId w:val="8"/>
        </w:numPr>
        <w:rPr>
          <w:rFonts w:ascii="Century Gothic" w:eastAsia="Century Gothic" w:hAnsi="Century Gothic" w:cs="Century Gothic"/>
        </w:rPr>
      </w:pPr>
      <w:r w:rsidRPr="00165D98">
        <w:rPr>
          <w:rFonts w:ascii="Century Gothic" w:eastAsia="Century Gothic" w:hAnsi="Century Gothic" w:cs="Century Gothic"/>
        </w:rPr>
        <w:t>Never drive distracted or impaired.</w:t>
      </w:r>
    </w:p>
    <w:p w14:paraId="068457D3" w14:textId="217ECF53" w:rsidR="0005230D" w:rsidRPr="004C4B18" w:rsidRDefault="0005230D" w:rsidP="004C4B18">
      <w:pPr>
        <w:pStyle w:val="ListParagraph"/>
        <w:numPr>
          <w:ilvl w:val="0"/>
          <w:numId w:val="8"/>
        </w:numPr>
        <w:rPr>
          <w:rFonts w:ascii="Century Gothic" w:eastAsia="Century Gothic" w:hAnsi="Century Gothic" w:cs="Century Gothic"/>
        </w:rPr>
      </w:pPr>
      <w:r>
        <w:rPr>
          <w:rFonts w:ascii="Century Gothic" w:eastAsia="Century Gothic" w:hAnsi="Century Gothic" w:cs="Century Gothic"/>
        </w:rPr>
        <w:t>Buckle up. Every trip, every time.</w:t>
      </w:r>
    </w:p>
    <w:p w14:paraId="4BE2E0DB" w14:textId="77777777" w:rsidR="004C4B18" w:rsidRDefault="004C4B18" w:rsidP="004875E5">
      <w:pPr>
        <w:rPr>
          <w:rFonts w:ascii="Century Gothic" w:eastAsia="Century Gothic" w:hAnsi="Century Gothic" w:cs="Century Gothic"/>
        </w:rPr>
      </w:pPr>
    </w:p>
    <w:p w14:paraId="04D65D27" w14:textId="77777777" w:rsidR="004C4B18" w:rsidRDefault="004C4B18" w:rsidP="00685817">
      <w:pPr>
        <w:rPr>
          <w:rFonts w:ascii="Century Gothic" w:eastAsia="Century Gothic" w:hAnsi="Century Gothic" w:cs="Century Gothic"/>
          <w:b/>
          <w:bCs/>
        </w:rPr>
      </w:pPr>
      <w:r w:rsidRPr="004C4B18">
        <w:rPr>
          <w:rFonts w:ascii="Century Gothic" w:eastAsia="Century Gothic" w:hAnsi="Century Gothic" w:cs="Century Gothic"/>
          <w:b/>
          <w:bCs/>
        </w:rPr>
        <w:t>Choose the Right Car Seat</w:t>
      </w:r>
    </w:p>
    <w:p w14:paraId="1635AF2B" w14:textId="77777777" w:rsidR="00920A0A" w:rsidRPr="00920A0A" w:rsidRDefault="00000000" w:rsidP="004C4B18">
      <w:pPr>
        <w:pStyle w:val="ListParagraph"/>
        <w:numPr>
          <w:ilvl w:val="0"/>
          <w:numId w:val="13"/>
        </w:numPr>
        <w:rPr>
          <w:rFonts w:ascii="Century Gothic" w:eastAsia="Century Gothic" w:hAnsi="Century Gothic" w:cs="Century Gothic"/>
          <w:b/>
          <w:bCs/>
        </w:rPr>
      </w:pPr>
      <w:hyperlink r:id="rId12" w:history="1">
        <w:r w:rsidR="00685817" w:rsidRPr="004C4B18">
          <w:rPr>
            <w:rStyle w:val="Hyperlink"/>
            <w:rFonts w:ascii="Century Gothic" w:eastAsiaTheme="majorEastAsia" w:hAnsi="Century Gothic"/>
          </w:rPr>
          <w:t>California law</w:t>
        </w:r>
      </w:hyperlink>
      <w:r w:rsidR="00685817" w:rsidRPr="004C4B18">
        <w:rPr>
          <w:rFonts w:ascii="Century Gothic" w:hAnsi="Century Gothic"/>
        </w:rPr>
        <w:t xml:space="preserve"> requires all children under 2 years old to ride in a rear-facing car seat, unless the child is 40 or more pounds or is 40 or more inches tall.</w:t>
      </w:r>
    </w:p>
    <w:p w14:paraId="30237E30" w14:textId="77777777" w:rsidR="00920A0A" w:rsidRPr="00920A0A" w:rsidRDefault="00920A0A" w:rsidP="004C4B18">
      <w:pPr>
        <w:pStyle w:val="ListParagraph"/>
        <w:numPr>
          <w:ilvl w:val="0"/>
          <w:numId w:val="13"/>
        </w:numPr>
        <w:rPr>
          <w:rFonts w:ascii="Century Gothic" w:eastAsia="Century Gothic" w:hAnsi="Century Gothic" w:cs="Century Gothic"/>
          <w:b/>
          <w:bCs/>
        </w:rPr>
      </w:pPr>
      <w:r>
        <w:rPr>
          <w:rFonts w:ascii="Century Gothic" w:hAnsi="Century Gothic"/>
        </w:rPr>
        <w:t>A</w:t>
      </w:r>
      <w:r w:rsidR="00685817" w:rsidRPr="004C4B18">
        <w:rPr>
          <w:rFonts w:ascii="Century Gothic" w:hAnsi="Century Gothic"/>
        </w:rPr>
        <w:t xml:space="preserve">ll children under the age of 8 </w:t>
      </w:r>
      <w:r>
        <w:rPr>
          <w:rFonts w:ascii="Century Gothic" w:hAnsi="Century Gothic"/>
        </w:rPr>
        <w:t xml:space="preserve">are </w:t>
      </w:r>
      <w:r w:rsidR="00685817" w:rsidRPr="004C4B18">
        <w:rPr>
          <w:rFonts w:ascii="Century Gothic" w:hAnsi="Century Gothic"/>
        </w:rPr>
        <w:t xml:space="preserve">required to be secured in a car seat or booster seat. </w:t>
      </w:r>
    </w:p>
    <w:p w14:paraId="7E34DA74" w14:textId="51AE8D58" w:rsidR="00685817" w:rsidRPr="00F6087F" w:rsidRDefault="00685817" w:rsidP="004C4B18">
      <w:pPr>
        <w:pStyle w:val="ListParagraph"/>
        <w:numPr>
          <w:ilvl w:val="0"/>
          <w:numId w:val="13"/>
        </w:numPr>
        <w:rPr>
          <w:rFonts w:ascii="Century Gothic" w:eastAsia="Century Gothic" w:hAnsi="Century Gothic" w:cs="Century Gothic"/>
          <w:b/>
          <w:bCs/>
        </w:rPr>
      </w:pPr>
      <w:r w:rsidRPr="004C4B18">
        <w:rPr>
          <w:rFonts w:ascii="Century Gothic" w:hAnsi="Century Gothic"/>
        </w:rPr>
        <w:t>Children 8 and older, or who are at least 4 feet 9 inches tall, may be secured by a booster seat, but at a minimum must be wearing a properly fitted s</w:t>
      </w:r>
      <w:r w:rsidR="0019205F">
        <w:rPr>
          <w:rFonts w:ascii="Century Gothic" w:hAnsi="Century Gothic"/>
        </w:rPr>
        <w:t>eat</w:t>
      </w:r>
      <w:r w:rsidRPr="004C4B18">
        <w:rPr>
          <w:rFonts w:ascii="Century Gothic" w:hAnsi="Century Gothic"/>
        </w:rPr>
        <w:t xml:space="preserve"> belt.</w:t>
      </w:r>
    </w:p>
    <w:p w14:paraId="4FC805D8" w14:textId="5918E783" w:rsidR="00F6087F" w:rsidRPr="00F6087F" w:rsidRDefault="00F6087F" w:rsidP="00F6087F">
      <w:pPr>
        <w:pStyle w:val="ListParagraph"/>
        <w:numPr>
          <w:ilvl w:val="0"/>
          <w:numId w:val="13"/>
        </w:numPr>
        <w:rPr>
          <w:rFonts w:ascii="Century Gothic" w:hAnsi="Century Gothic"/>
        </w:rPr>
      </w:pPr>
      <w:r>
        <w:rPr>
          <w:rFonts w:ascii="Century Gothic" w:hAnsi="Century Gothic"/>
        </w:rPr>
        <w:t>U</w:t>
      </w:r>
      <w:r w:rsidRPr="00F6087F">
        <w:rPr>
          <w:rFonts w:ascii="Century Gothic" w:hAnsi="Century Gothic"/>
        </w:rPr>
        <w:t>se the “</w:t>
      </w:r>
      <w:hyperlink r:id="rId13">
        <w:r w:rsidRPr="00F6087F">
          <w:rPr>
            <w:rStyle w:val="Hyperlink"/>
            <w:rFonts w:ascii="Century Gothic" w:eastAsiaTheme="majorEastAsia" w:hAnsi="Century Gothic"/>
          </w:rPr>
          <w:t>Five-Step Test</w:t>
        </w:r>
      </w:hyperlink>
      <w:r w:rsidRPr="00F6087F">
        <w:rPr>
          <w:rFonts w:ascii="Century Gothic" w:hAnsi="Century Gothic"/>
        </w:rPr>
        <w:t>” to determine if their child is big enough to safely use a seat belt</w:t>
      </w:r>
      <w:r>
        <w:rPr>
          <w:rFonts w:ascii="Century Gothic" w:hAnsi="Century Gothic"/>
        </w:rPr>
        <w:t xml:space="preserve">: Does </w:t>
      </w:r>
      <w:r w:rsidRPr="00F6087F">
        <w:rPr>
          <w:rFonts w:ascii="Century Gothic" w:hAnsi="Century Gothic"/>
        </w:rPr>
        <w:t>the child</w:t>
      </w:r>
      <w:r>
        <w:rPr>
          <w:rFonts w:ascii="Century Gothic" w:hAnsi="Century Gothic"/>
        </w:rPr>
        <w:t xml:space="preserve">’s </w:t>
      </w:r>
      <w:r w:rsidRPr="00F6087F">
        <w:rPr>
          <w:rFonts w:ascii="Century Gothic" w:hAnsi="Century Gothic"/>
        </w:rPr>
        <w:t>back touch the seatback? Do the child’s knees bend comfortably at the edge of the seat? Does the belt cross the shoulder between the neck and arm?</w:t>
      </w:r>
      <w:r w:rsidR="00920BE9">
        <w:rPr>
          <w:rFonts w:ascii="Century Gothic" w:hAnsi="Century Gothic"/>
        </w:rPr>
        <w:t xml:space="preserve"> </w:t>
      </w:r>
      <w:r w:rsidRPr="00F6087F">
        <w:rPr>
          <w:rFonts w:ascii="Century Gothic" w:hAnsi="Century Gothic"/>
        </w:rPr>
        <w:t>Is the lap belt touching the tops of the legs? Can the child sit like this for the whole trip?</w:t>
      </w:r>
    </w:p>
    <w:p w14:paraId="6C7FCE89" w14:textId="77777777" w:rsidR="00D86125" w:rsidRDefault="00D86125" w:rsidP="00D86125">
      <w:pPr>
        <w:rPr>
          <w:rFonts w:ascii="Century Gothic" w:hAnsi="Century Gothic"/>
        </w:rPr>
      </w:pPr>
    </w:p>
    <w:p w14:paraId="7E234145" w14:textId="77777777" w:rsidR="00D86125" w:rsidRPr="00750E78" w:rsidRDefault="00D86125" w:rsidP="00D86125">
      <w:pPr>
        <w:rPr>
          <w:rFonts w:ascii="Century Gothic" w:hAnsi="Century Gothic"/>
          <w:b/>
          <w:bCs/>
        </w:rPr>
      </w:pPr>
      <w:r w:rsidRPr="00EA67ED">
        <w:rPr>
          <w:rFonts w:ascii="Century Gothic" w:hAnsi="Century Gothic"/>
          <w:b/>
          <w:bCs/>
        </w:rPr>
        <w:lastRenderedPageBreak/>
        <w:t>2-2-2 Helmet Rule</w:t>
      </w:r>
    </w:p>
    <w:p w14:paraId="298BFCAA" w14:textId="25A1EE3B" w:rsidR="00D86125" w:rsidRDefault="00D86125" w:rsidP="00D86125">
      <w:pPr>
        <w:pStyle w:val="ListParagraph"/>
        <w:numPr>
          <w:ilvl w:val="0"/>
          <w:numId w:val="12"/>
        </w:numPr>
        <w:rPr>
          <w:rFonts w:ascii="Century Gothic" w:hAnsi="Century Gothic"/>
        </w:rPr>
      </w:pPr>
      <w:r>
        <w:rPr>
          <w:rFonts w:ascii="Century Gothic" w:hAnsi="Century Gothic"/>
        </w:rPr>
        <w:t>Always wear a properly fitted helmet</w:t>
      </w:r>
      <w:r w:rsidR="00683DD7">
        <w:rPr>
          <w:rFonts w:ascii="Century Gothic" w:hAnsi="Century Gothic"/>
        </w:rPr>
        <w:t xml:space="preserve"> when riding a bike, scooter or skateboard</w:t>
      </w:r>
      <w:r>
        <w:rPr>
          <w:rFonts w:ascii="Century Gothic" w:hAnsi="Century Gothic"/>
        </w:rPr>
        <w:t xml:space="preserve">. </w:t>
      </w:r>
      <w:r w:rsidR="00B65653">
        <w:rPr>
          <w:rFonts w:ascii="Century Gothic" w:eastAsia="Century Gothic" w:hAnsi="Century Gothic" w:cs="Century Gothic"/>
        </w:rPr>
        <w:t>Helmets significantly reduce the chance of a head injury in the event of a crash.</w:t>
      </w:r>
    </w:p>
    <w:p w14:paraId="7A68BE53" w14:textId="77777777" w:rsidR="00D86125" w:rsidRPr="00EA67ED" w:rsidRDefault="00D86125" w:rsidP="00D86125">
      <w:pPr>
        <w:pStyle w:val="ListParagraph"/>
        <w:numPr>
          <w:ilvl w:val="0"/>
          <w:numId w:val="12"/>
        </w:numPr>
        <w:rPr>
          <w:rFonts w:ascii="Century Gothic" w:hAnsi="Century Gothic"/>
        </w:rPr>
      </w:pPr>
      <w:r>
        <w:rPr>
          <w:rFonts w:ascii="Century Gothic" w:hAnsi="Century Gothic"/>
        </w:rPr>
        <w:t xml:space="preserve">Follow the 2-2-2 rule - </w:t>
      </w:r>
      <w:r w:rsidRPr="00750E78">
        <w:rPr>
          <w:rFonts w:ascii="Century Gothic" w:hAnsi="Century Gothic"/>
          <w:b/>
          <w:bCs/>
        </w:rPr>
        <w:t>two</w:t>
      </w:r>
      <w:r w:rsidRPr="00750E78">
        <w:rPr>
          <w:rFonts w:ascii="Century Gothic" w:hAnsi="Century Gothic"/>
        </w:rPr>
        <w:t> fingers between eyebrows and helmet, </w:t>
      </w:r>
      <w:r w:rsidRPr="00750E78">
        <w:rPr>
          <w:rFonts w:ascii="Century Gothic" w:hAnsi="Century Gothic"/>
          <w:b/>
          <w:bCs/>
        </w:rPr>
        <w:t>two</w:t>
      </w:r>
      <w:r w:rsidRPr="00750E78">
        <w:rPr>
          <w:rFonts w:ascii="Century Gothic" w:hAnsi="Century Gothic"/>
        </w:rPr>
        <w:t> straps forming a "Y" or "V" under the ear, and </w:t>
      </w:r>
      <w:r w:rsidRPr="00750E78">
        <w:rPr>
          <w:rFonts w:ascii="Century Gothic" w:hAnsi="Century Gothic"/>
          <w:b/>
          <w:bCs/>
        </w:rPr>
        <w:t>two</w:t>
      </w:r>
      <w:r w:rsidRPr="00750E78">
        <w:rPr>
          <w:rFonts w:ascii="Century Gothic" w:hAnsi="Century Gothic"/>
        </w:rPr>
        <w:t> fingers under the chin strap to ensure it is snug.</w:t>
      </w:r>
    </w:p>
    <w:p w14:paraId="0BFEF9F6" w14:textId="77777777" w:rsidR="00F6087F" w:rsidRDefault="00F6087F" w:rsidP="00D86125">
      <w:pPr>
        <w:pStyle w:val="ListParagraph"/>
        <w:rPr>
          <w:rFonts w:ascii="Century Gothic" w:eastAsia="Century Gothic" w:hAnsi="Century Gothic" w:cs="Century Gothic"/>
          <w:b/>
          <w:bCs/>
        </w:rPr>
      </w:pPr>
    </w:p>
    <w:p w14:paraId="4CAD86C8" w14:textId="42E3BD18" w:rsidR="00685817" w:rsidRPr="00D86125" w:rsidRDefault="00D86125" w:rsidP="00685817">
      <w:pPr>
        <w:rPr>
          <w:rFonts w:ascii="Century Gothic" w:hAnsi="Century Gothic"/>
          <w:b/>
          <w:bCs/>
        </w:rPr>
      </w:pPr>
      <w:r>
        <w:rPr>
          <w:rFonts w:ascii="Century Gothic" w:hAnsi="Century Gothic"/>
          <w:b/>
          <w:bCs/>
        </w:rPr>
        <w:t>Safe Biking and Walking</w:t>
      </w:r>
    </w:p>
    <w:p w14:paraId="6AAA5EE2" w14:textId="054FF297" w:rsidR="00C53E96" w:rsidRPr="00C53E96" w:rsidRDefault="00C53E96" w:rsidP="00C53E96">
      <w:pPr>
        <w:numPr>
          <w:ilvl w:val="0"/>
          <w:numId w:val="11"/>
        </w:numPr>
        <w:rPr>
          <w:rFonts w:ascii="Century Gothic" w:hAnsi="Century Gothic"/>
        </w:rPr>
      </w:pPr>
      <w:r w:rsidRPr="00C53E96">
        <w:rPr>
          <w:rFonts w:ascii="Century Gothic" w:hAnsi="Century Gothic"/>
        </w:rPr>
        <w:t>Be predictable. Use crosswalks when available</w:t>
      </w:r>
      <w:r w:rsidR="0005230D">
        <w:rPr>
          <w:rFonts w:ascii="Century Gothic" w:hAnsi="Century Gothic"/>
        </w:rPr>
        <w:t>, or cross at corners</w:t>
      </w:r>
      <w:r w:rsidRPr="00C53E96">
        <w:rPr>
          <w:rFonts w:ascii="Century Gothic" w:hAnsi="Century Gothic"/>
        </w:rPr>
        <w:t>.</w:t>
      </w:r>
    </w:p>
    <w:p w14:paraId="250700B6" w14:textId="77777777" w:rsidR="00C53E96" w:rsidRPr="00C53E96" w:rsidRDefault="00C53E96" w:rsidP="00C53E96">
      <w:pPr>
        <w:numPr>
          <w:ilvl w:val="0"/>
          <w:numId w:val="11"/>
        </w:numPr>
        <w:rPr>
          <w:rFonts w:ascii="Century Gothic" w:hAnsi="Century Gothic"/>
        </w:rPr>
      </w:pPr>
      <w:r w:rsidRPr="00C53E96">
        <w:rPr>
          <w:rFonts w:ascii="Century Gothic" w:hAnsi="Century Gothic"/>
        </w:rPr>
        <w:t>Be aware of approaching vehicles and practice due care.</w:t>
      </w:r>
    </w:p>
    <w:p w14:paraId="18B2FC38" w14:textId="77777777" w:rsidR="00C53E96" w:rsidRPr="00C53E96" w:rsidRDefault="00C53E96" w:rsidP="00C53E96">
      <w:pPr>
        <w:numPr>
          <w:ilvl w:val="0"/>
          <w:numId w:val="11"/>
        </w:numPr>
        <w:rPr>
          <w:rFonts w:ascii="Century Gothic" w:hAnsi="Century Gothic"/>
        </w:rPr>
      </w:pPr>
      <w:r w:rsidRPr="00C53E96">
        <w:rPr>
          <w:rFonts w:ascii="Century Gothic" w:hAnsi="Century Gothic"/>
        </w:rPr>
        <w:t>Be visible. Make it easier for drivers to see you – wear light colors, reflective material and carry a flashlight.</w:t>
      </w:r>
    </w:p>
    <w:p w14:paraId="45CBA6FE" w14:textId="485AB310" w:rsidR="00BB5306" w:rsidRDefault="00C53E96" w:rsidP="00A018B6">
      <w:pPr>
        <w:numPr>
          <w:ilvl w:val="0"/>
          <w:numId w:val="11"/>
        </w:numPr>
        <w:rPr>
          <w:rFonts w:ascii="Century Gothic" w:hAnsi="Century Gothic"/>
        </w:rPr>
      </w:pPr>
      <w:r w:rsidRPr="00C53E96">
        <w:rPr>
          <w:rFonts w:ascii="Century Gothic" w:hAnsi="Century Gothic"/>
        </w:rPr>
        <w:t>Be extra careful crossing at night when it is harder to see or when crossing busier streets with more lanes and higher speed limits.</w:t>
      </w:r>
    </w:p>
    <w:p w14:paraId="28D16FBC" w14:textId="1C909CBD" w:rsidR="00B65653" w:rsidRPr="00AA7BAF" w:rsidRDefault="00B65653" w:rsidP="00B65653">
      <w:pPr>
        <w:pStyle w:val="ListParagraph"/>
        <w:numPr>
          <w:ilvl w:val="0"/>
          <w:numId w:val="11"/>
        </w:numPr>
        <w:spacing w:line="259" w:lineRule="auto"/>
      </w:pPr>
      <w:r>
        <w:rPr>
          <w:rFonts w:ascii="Century Gothic" w:eastAsia="Century Gothic" w:hAnsi="Century Gothic" w:cs="Century Gothic"/>
        </w:rPr>
        <w:t xml:space="preserve">Use bike </w:t>
      </w:r>
      <w:r w:rsidRPr="00165D98">
        <w:rPr>
          <w:rFonts w:ascii="Century Gothic" w:eastAsia="Century Gothic" w:hAnsi="Century Gothic" w:cs="Century Gothic"/>
        </w:rPr>
        <w:t>lights at night</w:t>
      </w:r>
      <w:r>
        <w:rPr>
          <w:rFonts w:ascii="Century Gothic" w:eastAsia="Century Gothic" w:hAnsi="Century Gothic" w:cs="Century Gothic"/>
        </w:rPr>
        <w:t>.</w:t>
      </w:r>
    </w:p>
    <w:p w14:paraId="04B181E9" w14:textId="2BF530F3" w:rsidR="00B65653" w:rsidRPr="00B65653" w:rsidRDefault="00B65653" w:rsidP="00B65653">
      <w:pPr>
        <w:pStyle w:val="ListParagraph"/>
        <w:numPr>
          <w:ilvl w:val="0"/>
          <w:numId w:val="11"/>
        </w:numPr>
        <w:spacing w:line="259" w:lineRule="auto"/>
        <w:rPr>
          <w:rFonts w:ascii="Century Gothic" w:eastAsia="Century Gothic" w:hAnsi="Century Gothic" w:cs="Century Gothic"/>
        </w:rPr>
      </w:pPr>
      <w:r w:rsidRPr="00165D98">
        <w:rPr>
          <w:rFonts w:ascii="Century Gothic" w:eastAsia="Century Gothic" w:hAnsi="Century Gothic" w:cs="Century Gothic"/>
        </w:rPr>
        <w:t>Bicyclists must travel in the same direction of traffic and have the same requirements as any slow-moving vehicle.</w:t>
      </w:r>
    </w:p>
    <w:p w14:paraId="03BFF219" w14:textId="77777777" w:rsidR="008112D7" w:rsidRDefault="008112D7" w:rsidP="00EA3030">
      <w:pPr>
        <w:rPr>
          <w:rFonts w:ascii="Century Gothic" w:hAnsi="Century Gothic"/>
        </w:rPr>
      </w:pPr>
    </w:p>
    <w:p w14:paraId="6EC31AFB" w14:textId="6EF35B15" w:rsidR="008112D7" w:rsidRPr="008112D7" w:rsidRDefault="00A018B6" w:rsidP="008112D7">
      <w:pPr>
        <w:rPr>
          <w:rFonts w:ascii="Century Gothic" w:hAnsi="Century Gothic"/>
          <w:b/>
          <w:bCs/>
        </w:rPr>
      </w:pPr>
      <w:r>
        <w:rPr>
          <w:rFonts w:ascii="Century Gothic" w:hAnsi="Century Gothic"/>
          <w:b/>
          <w:bCs/>
        </w:rPr>
        <w:t>“</w:t>
      </w:r>
      <w:r w:rsidR="008112D7" w:rsidRPr="008112D7">
        <w:rPr>
          <w:rFonts w:ascii="Century Gothic" w:hAnsi="Century Gothic"/>
          <w:b/>
          <w:bCs/>
        </w:rPr>
        <w:t>100 Safest Days of Summer</w:t>
      </w:r>
      <w:r>
        <w:rPr>
          <w:rFonts w:ascii="Century Gothic" w:hAnsi="Century Gothic"/>
          <w:b/>
          <w:bCs/>
        </w:rPr>
        <w:t>”</w:t>
      </w:r>
    </w:p>
    <w:p w14:paraId="644ACB41" w14:textId="77777777" w:rsidR="008112D7" w:rsidRDefault="008112D7" w:rsidP="008112D7">
      <w:pPr>
        <w:rPr>
          <w:rFonts w:ascii="Century Gothic" w:hAnsi="Century Gothic"/>
        </w:rPr>
      </w:pPr>
    </w:p>
    <w:p w14:paraId="2477BE28" w14:textId="6B33EA76" w:rsidR="00A018B6" w:rsidRDefault="00A018B6" w:rsidP="00A018B6">
      <w:pPr>
        <w:rPr>
          <w:rFonts w:ascii="Century Gothic" w:hAnsi="Century Gothic"/>
        </w:rPr>
      </w:pPr>
      <w:r>
        <w:rPr>
          <w:rFonts w:ascii="Century Gothic" w:hAnsi="Century Gothic"/>
        </w:rPr>
        <w:t xml:space="preserve">The opening of Safe Play Park comes </w:t>
      </w:r>
      <w:r w:rsidR="00CB0D00">
        <w:rPr>
          <w:rFonts w:ascii="Century Gothic" w:hAnsi="Century Gothic"/>
        </w:rPr>
        <w:t>ahead of</w:t>
      </w:r>
      <w:r>
        <w:rPr>
          <w:rFonts w:ascii="Century Gothic" w:hAnsi="Century Gothic"/>
        </w:rPr>
        <w:t xml:space="preserve"> </w:t>
      </w:r>
      <w:r w:rsidR="008112D7" w:rsidRPr="009812C8">
        <w:rPr>
          <w:rFonts w:ascii="Century Gothic" w:hAnsi="Century Gothic"/>
        </w:rPr>
        <w:t xml:space="preserve">Memorial Day </w:t>
      </w:r>
      <w:r>
        <w:rPr>
          <w:rFonts w:ascii="Century Gothic" w:hAnsi="Century Gothic"/>
        </w:rPr>
        <w:t xml:space="preserve">Weekend </w:t>
      </w:r>
      <w:r w:rsidR="008112D7" w:rsidRPr="009812C8">
        <w:rPr>
          <w:rFonts w:ascii="Century Gothic" w:hAnsi="Century Gothic"/>
        </w:rPr>
        <w:t>and the “100 Safest Days of Summer</w:t>
      </w:r>
      <w:r>
        <w:rPr>
          <w:rFonts w:ascii="Century Gothic" w:hAnsi="Century Gothic"/>
        </w:rPr>
        <w:t xml:space="preserve">,” </w:t>
      </w:r>
      <w:r w:rsidRPr="00A018B6">
        <w:rPr>
          <w:rFonts w:ascii="Century Gothic" w:hAnsi="Century Gothic"/>
        </w:rPr>
        <w:t>a national effort</w:t>
      </w:r>
      <w:r>
        <w:rPr>
          <w:rFonts w:ascii="Century Gothic" w:hAnsi="Century Gothic"/>
        </w:rPr>
        <w:t xml:space="preserve"> that encourages teenagers to </w:t>
      </w:r>
      <w:r w:rsidRPr="00A018B6">
        <w:rPr>
          <w:rFonts w:ascii="Century Gothic" w:hAnsi="Century Gothic"/>
        </w:rPr>
        <w:t>adopt safe</w:t>
      </w:r>
      <w:r>
        <w:rPr>
          <w:rFonts w:ascii="Century Gothic" w:hAnsi="Century Gothic"/>
        </w:rPr>
        <w:t xml:space="preserve"> road </w:t>
      </w:r>
      <w:r w:rsidRPr="00A018B6">
        <w:rPr>
          <w:rFonts w:ascii="Century Gothic" w:hAnsi="Century Gothic"/>
        </w:rPr>
        <w:t xml:space="preserve">habits between Memorial Day and Labor Day.  </w:t>
      </w:r>
    </w:p>
    <w:p w14:paraId="3A38BF73" w14:textId="77777777" w:rsidR="00A018B6" w:rsidRDefault="00A018B6" w:rsidP="00A018B6">
      <w:pPr>
        <w:rPr>
          <w:rFonts w:ascii="Century Gothic" w:hAnsi="Century Gothic"/>
        </w:rPr>
      </w:pPr>
    </w:p>
    <w:p w14:paraId="685DFEE0" w14:textId="51C31390" w:rsidR="001B5F46" w:rsidRDefault="00A018B6" w:rsidP="001B5F46">
      <w:pPr>
        <w:rPr>
          <w:rFonts w:ascii="Century Gothic" w:hAnsi="Century Gothic"/>
        </w:rPr>
      </w:pPr>
      <w:r>
        <w:rPr>
          <w:rFonts w:ascii="Century Gothic" w:hAnsi="Century Gothic"/>
        </w:rPr>
        <w:t>W</w:t>
      </w:r>
      <w:r w:rsidR="00CB0D00">
        <w:rPr>
          <w:rFonts w:ascii="Century Gothic" w:hAnsi="Century Gothic"/>
        </w:rPr>
        <w:t xml:space="preserve">hen </w:t>
      </w:r>
      <w:r>
        <w:rPr>
          <w:rFonts w:ascii="Century Gothic" w:hAnsi="Century Gothic"/>
        </w:rPr>
        <w:t xml:space="preserve">school </w:t>
      </w:r>
      <w:r w:rsidR="00CB0D00">
        <w:rPr>
          <w:rFonts w:ascii="Century Gothic" w:hAnsi="Century Gothic"/>
        </w:rPr>
        <w:t xml:space="preserve">is </w:t>
      </w:r>
      <w:r>
        <w:rPr>
          <w:rFonts w:ascii="Century Gothic" w:hAnsi="Century Gothic"/>
        </w:rPr>
        <w:t>out, more young drivers are on the road, and historical trends show a rise in serious injuries and fatalities involving teens over the summer</w:t>
      </w:r>
      <w:r w:rsidR="00CB0D00">
        <w:rPr>
          <w:rFonts w:ascii="Century Gothic" w:hAnsi="Century Gothic"/>
        </w:rPr>
        <w:t>. This</w:t>
      </w:r>
      <w:r>
        <w:rPr>
          <w:rFonts w:ascii="Century Gothic" w:hAnsi="Century Gothic"/>
        </w:rPr>
        <w:t xml:space="preserve"> mak</w:t>
      </w:r>
      <w:r w:rsidR="00CB0D00">
        <w:rPr>
          <w:rFonts w:ascii="Century Gothic" w:hAnsi="Century Gothic"/>
        </w:rPr>
        <w:t>es</w:t>
      </w:r>
      <w:r>
        <w:rPr>
          <w:rFonts w:ascii="Century Gothic" w:hAnsi="Century Gothic"/>
        </w:rPr>
        <w:t xml:space="preserve"> prevention, education and learning safe road behaviors </w:t>
      </w:r>
      <w:r w:rsidR="00CB0D00">
        <w:rPr>
          <w:rFonts w:ascii="Century Gothic" w:hAnsi="Century Gothic"/>
        </w:rPr>
        <w:t xml:space="preserve">at a space like Safe Play Park </w:t>
      </w:r>
      <w:r>
        <w:rPr>
          <w:rFonts w:ascii="Century Gothic" w:hAnsi="Century Gothic"/>
        </w:rPr>
        <w:t xml:space="preserve">essential. </w:t>
      </w:r>
    </w:p>
    <w:p w14:paraId="1CDF14AA" w14:textId="77777777" w:rsidR="00EC251E" w:rsidRDefault="00EC251E" w:rsidP="001B5F46">
      <w:pPr>
        <w:rPr>
          <w:rFonts w:ascii="Century Gothic" w:hAnsi="Century Gothic"/>
        </w:rPr>
      </w:pPr>
    </w:p>
    <w:p w14:paraId="6E80DA74" w14:textId="02B6E1B3" w:rsidR="00EC251E" w:rsidRPr="001B5F46" w:rsidRDefault="00EC251E" w:rsidP="001B5F46">
      <w:pPr>
        <w:rPr>
          <w:rFonts w:ascii="Century Gothic" w:hAnsi="Century Gothic"/>
        </w:rPr>
      </w:pPr>
      <w:r>
        <w:rPr>
          <w:rFonts w:ascii="Century Gothic" w:hAnsi="Century Gothic"/>
        </w:rPr>
        <w:t xml:space="preserve">To learn more about the initiative and to take the summer safety pledge, visit </w:t>
      </w:r>
      <w:hyperlink r:id="rId14" w:history="1">
        <w:r w:rsidRPr="00EC251E">
          <w:rPr>
            <w:rStyle w:val="Hyperlink"/>
            <w:rFonts w:ascii="Century Gothic" w:hAnsi="Century Gothic"/>
          </w:rPr>
          <w:t>100safestdaysofsummer.org</w:t>
        </w:r>
      </w:hyperlink>
      <w:r>
        <w:rPr>
          <w:rFonts w:ascii="Century Gothic" w:hAnsi="Century Gothic"/>
        </w:rPr>
        <w:t xml:space="preserve">. </w:t>
      </w:r>
    </w:p>
    <w:p w14:paraId="577571C4" w14:textId="77777777" w:rsidR="00866A2A" w:rsidRPr="00D03CBA" w:rsidRDefault="00866A2A" w:rsidP="001A6DD9">
      <w:pPr>
        <w:rPr>
          <w:rFonts w:ascii="Century Gothic" w:hAnsi="Century Gothic" w:cs="Segoe UI"/>
          <w:color w:val="131317"/>
          <w:spacing w:val="6"/>
        </w:rPr>
      </w:pPr>
    </w:p>
    <w:p w14:paraId="391A445D" w14:textId="2713C69E" w:rsidR="00B42FC4" w:rsidRPr="00D03CBA" w:rsidRDefault="00EC251E" w:rsidP="001A6DD9">
      <w:pPr>
        <w:rPr>
          <w:rFonts w:ascii="Century Gothic" w:hAnsi="Century Gothic" w:cs="Segoe UI"/>
          <w:color w:val="131317"/>
          <w:spacing w:val="6"/>
        </w:rPr>
      </w:pPr>
      <w:r>
        <w:rPr>
          <w:rFonts w:ascii="Century Gothic" w:hAnsi="Century Gothic"/>
        </w:rPr>
        <w:t>For more traffic safety resources, v</w:t>
      </w:r>
      <w:r w:rsidR="00BC33D6" w:rsidRPr="00D03CBA">
        <w:rPr>
          <w:rFonts w:ascii="Century Gothic" w:hAnsi="Century Gothic"/>
        </w:rPr>
        <w:t xml:space="preserve">isit </w:t>
      </w:r>
      <w:hyperlink r:id="rId15" w:history="1">
        <w:r w:rsidR="004A608D" w:rsidRPr="00D03CBA">
          <w:rPr>
            <w:rStyle w:val="Hyperlink"/>
            <w:rFonts w:ascii="Century Gothic" w:hAnsi="Century Gothic"/>
          </w:rPr>
          <w:t>www.gosafelyca.org</w:t>
        </w:r>
      </w:hyperlink>
      <w:r>
        <w:rPr>
          <w:rFonts w:ascii="Century Gothic" w:hAnsi="Century Gothic"/>
        </w:rPr>
        <w:t>.</w:t>
      </w:r>
    </w:p>
    <w:p w14:paraId="61DB856F" w14:textId="77777777" w:rsidR="00293667" w:rsidRPr="00D03CBA" w:rsidRDefault="00293667" w:rsidP="00D416B6">
      <w:pPr>
        <w:jc w:val="center"/>
        <w:rPr>
          <w:rFonts w:ascii="Century Gothic" w:hAnsi="Century Gothic" w:cs="Segoe UI"/>
          <w:color w:val="131317"/>
          <w:spacing w:val="6"/>
        </w:rPr>
      </w:pPr>
    </w:p>
    <w:p w14:paraId="2480BBE7" w14:textId="5A0A8D4C" w:rsidR="00B64207" w:rsidRPr="00D03CBA" w:rsidRDefault="00B42FC4" w:rsidP="00D416B6">
      <w:pPr>
        <w:jc w:val="center"/>
        <w:rPr>
          <w:rFonts w:ascii="Century Gothic" w:hAnsi="Century Gothic" w:cs="Segoe UI"/>
          <w:b/>
          <w:bCs/>
          <w:color w:val="131317"/>
          <w:spacing w:val="6"/>
        </w:rPr>
      </w:pPr>
      <w:r w:rsidRPr="00D03CBA">
        <w:rPr>
          <w:rFonts w:ascii="Century Gothic" w:hAnsi="Century Gothic" w:cs="Segoe UI"/>
          <w:b/>
          <w:bCs/>
          <w:color w:val="131317"/>
          <w:spacing w:val="6"/>
        </w:rPr>
        <w:t>###</w:t>
      </w:r>
    </w:p>
    <w:sectPr w:rsidR="00B64207" w:rsidRPr="00D03CB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7DDDD" w14:textId="77777777" w:rsidR="004D7D39" w:rsidRDefault="004D7D39" w:rsidP="00B64207">
      <w:r>
        <w:separator/>
      </w:r>
    </w:p>
  </w:endnote>
  <w:endnote w:type="continuationSeparator" w:id="0">
    <w:p w14:paraId="0B09F3D6" w14:textId="77777777" w:rsidR="004D7D39" w:rsidRDefault="004D7D39" w:rsidP="00B6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FB6CE" w14:textId="77777777" w:rsidR="004D7D39" w:rsidRDefault="004D7D39" w:rsidP="00B64207">
      <w:r>
        <w:separator/>
      </w:r>
    </w:p>
  </w:footnote>
  <w:footnote w:type="continuationSeparator" w:id="0">
    <w:p w14:paraId="4DE4CB43" w14:textId="77777777" w:rsidR="004D7D39" w:rsidRDefault="004D7D39" w:rsidP="00B6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9CD5" w14:textId="2549EB50" w:rsidR="00B64207" w:rsidRDefault="002A5A22">
    <w:pPr>
      <w:pStyle w:val="Header"/>
    </w:pPr>
    <w:r>
      <w:rPr>
        <w:rFonts w:ascii="Century Gothic" w:hAnsi="Century Gothic"/>
        <w:noProof/>
        <w14:ligatures w14:val="standardContextual"/>
      </w:rPr>
      <w:drawing>
        <wp:anchor distT="0" distB="0" distL="114300" distR="114300" simplePos="0" relativeHeight="251665408" behindDoc="0" locked="0" layoutInCell="1" allowOverlap="1" wp14:anchorId="1FD511DE" wp14:editId="6E037904">
          <wp:simplePos x="0" y="0"/>
          <wp:positionH relativeFrom="column">
            <wp:posOffset>4413380</wp:posOffset>
          </wp:positionH>
          <wp:positionV relativeFrom="paragraph">
            <wp:posOffset>-61943</wp:posOffset>
          </wp:positionV>
          <wp:extent cx="1227583" cy="255746"/>
          <wp:effectExtent l="0" t="0" r="0" b="0"/>
          <wp:wrapNone/>
          <wp:docPr id="53728263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263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7583" cy="255746"/>
                  </a:xfrm>
                  <a:prstGeom prst="rect">
                    <a:avLst/>
                  </a:prstGeom>
                </pic:spPr>
              </pic:pic>
            </a:graphicData>
          </a:graphic>
          <wp14:sizeRelH relativeFrom="page">
            <wp14:pctWidth>0</wp14:pctWidth>
          </wp14:sizeRelH>
          <wp14:sizeRelV relativeFrom="page">
            <wp14:pctHeight>0</wp14:pctHeight>
          </wp14:sizeRelV>
        </wp:anchor>
      </w:drawing>
    </w:r>
    <w:r w:rsidR="00BC08FA">
      <w:rPr>
        <w:rFonts w:ascii="Century Gothic" w:hAnsi="Century Gothic"/>
        <w:noProof/>
        <w14:ligatures w14:val="standardContextual"/>
      </w:rPr>
      <w:drawing>
        <wp:anchor distT="0" distB="0" distL="114300" distR="114300" simplePos="0" relativeHeight="251664384" behindDoc="0" locked="0" layoutInCell="1" allowOverlap="1" wp14:anchorId="3710A4F6" wp14:editId="16467AE1">
          <wp:simplePos x="0" y="0"/>
          <wp:positionH relativeFrom="column">
            <wp:posOffset>3488586</wp:posOffset>
          </wp:positionH>
          <wp:positionV relativeFrom="paragraph">
            <wp:posOffset>-322452</wp:posOffset>
          </wp:positionV>
          <wp:extent cx="771893" cy="705589"/>
          <wp:effectExtent l="0" t="0" r="3175" b="5715"/>
          <wp:wrapNone/>
          <wp:docPr id="14392700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2700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71893" cy="705589"/>
                  </a:xfrm>
                  <a:prstGeom prst="rect">
                    <a:avLst/>
                  </a:prstGeom>
                </pic:spPr>
              </pic:pic>
            </a:graphicData>
          </a:graphic>
          <wp14:sizeRelH relativeFrom="page">
            <wp14:pctWidth>0</wp14:pctWidth>
          </wp14:sizeRelH>
          <wp14:sizeRelV relativeFrom="page">
            <wp14:pctHeight>0</wp14:pctHeight>
          </wp14:sizeRelV>
        </wp:anchor>
      </w:drawing>
    </w:r>
    <w:r w:rsidR="00BC08FA" w:rsidRPr="00FE0F87">
      <w:rPr>
        <w:noProof/>
      </w:rPr>
      <w:drawing>
        <wp:anchor distT="0" distB="0" distL="114300" distR="114300" simplePos="0" relativeHeight="251659264" behindDoc="0" locked="0" layoutInCell="1" allowOverlap="1" wp14:anchorId="269FCE49" wp14:editId="22DFBDD4">
          <wp:simplePos x="0" y="0"/>
          <wp:positionH relativeFrom="column">
            <wp:posOffset>-60223</wp:posOffset>
          </wp:positionH>
          <wp:positionV relativeFrom="paragraph">
            <wp:posOffset>-242596</wp:posOffset>
          </wp:positionV>
          <wp:extent cx="712743" cy="583817"/>
          <wp:effectExtent l="0" t="0" r="0" b="635"/>
          <wp:wrapNone/>
          <wp:docPr id="18" name="Picture 18" descr="Office of Traffic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Office of Traffic Safety 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16297" cy="586728"/>
                  </a:xfrm>
                  <a:prstGeom prst="rect">
                    <a:avLst/>
                  </a:prstGeom>
                  <a:noFill/>
                </pic:spPr>
              </pic:pic>
            </a:graphicData>
          </a:graphic>
          <wp14:sizeRelH relativeFrom="margin">
            <wp14:pctWidth>0</wp14:pctWidth>
          </wp14:sizeRelH>
          <wp14:sizeRelV relativeFrom="margin">
            <wp14:pctHeight>0</wp14:pctHeight>
          </wp14:sizeRelV>
        </wp:anchor>
      </w:drawing>
    </w:r>
    <w:r w:rsidR="00BC08FA">
      <w:rPr>
        <w:noProof/>
      </w:rPr>
      <w:drawing>
        <wp:anchor distT="0" distB="0" distL="114300" distR="114300" simplePos="0" relativeHeight="251660288" behindDoc="0" locked="0" layoutInCell="1" allowOverlap="1" wp14:anchorId="7A2A4806" wp14:editId="31A7D333">
          <wp:simplePos x="0" y="0"/>
          <wp:positionH relativeFrom="column">
            <wp:posOffset>710917</wp:posOffset>
          </wp:positionH>
          <wp:positionV relativeFrom="paragraph">
            <wp:posOffset>-307910</wp:posOffset>
          </wp:positionV>
          <wp:extent cx="741055" cy="718081"/>
          <wp:effectExtent l="0" t="0" r="0" b="6350"/>
          <wp:wrapNone/>
          <wp:docPr id="999511797" name="Picture 9995117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11797" name="Picture 999511797">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46558" cy="723413"/>
                  </a:xfrm>
                  <a:prstGeom prst="rect">
                    <a:avLst/>
                  </a:prstGeom>
                </pic:spPr>
              </pic:pic>
            </a:graphicData>
          </a:graphic>
          <wp14:sizeRelH relativeFrom="page">
            <wp14:pctWidth>0</wp14:pctWidth>
          </wp14:sizeRelH>
          <wp14:sizeRelV relativeFrom="page">
            <wp14:pctHeight>0</wp14:pctHeight>
          </wp14:sizeRelV>
        </wp:anchor>
      </w:drawing>
    </w:r>
    <w:r w:rsidR="00BC08FA">
      <w:rPr>
        <w:rFonts w:ascii="Century Gothic" w:hAnsi="Century Gothic"/>
        <w:noProof/>
      </w:rPr>
      <w:drawing>
        <wp:anchor distT="0" distB="0" distL="114300" distR="114300" simplePos="0" relativeHeight="251662336" behindDoc="0" locked="0" layoutInCell="1" allowOverlap="1" wp14:anchorId="071718F1" wp14:editId="7C822F6D">
          <wp:simplePos x="0" y="0"/>
          <wp:positionH relativeFrom="column">
            <wp:posOffset>1560265</wp:posOffset>
          </wp:positionH>
          <wp:positionV relativeFrom="paragraph">
            <wp:posOffset>-307910</wp:posOffset>
          </wp:positionV>
          <wp:extent cx="714124" cy="688871"/>
          <wp:effectExtent l="0" t="0" r="0" b="0"/>
          <wp:wrapNone/>
          <wp:docPr id="428923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23192"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872" cy="695380"/>
                  </a:xfrm>
                  <a:prstGeom prst="rect">
                    <a:avLst/>
                  </a:prstGeom>
                </pic:spPr>
              </pic:pic>
            </a:graphicData>
          </a:graphic>
          <wp14:sizeRelH relativeFrom="page">
            <wp14:pctWidth>0</wp14:pctWidth>
          </wp14:sizeRelH>
          <wp14:sizeRelV relativeFrom="page">
            <wp14:pctHeight>0</wp14:pctHeight>
          </wp14:sizeRelV>
        </wp:anchor>
      </w:drawing>
    </w:r>
    <w:r w:rsidR="00BC08FA">
      <w:rPr>
        <w:rFonts w:ascii="Century Gothic" w:hAnsi="Century Gothic"/>
        <w:noProof/>
      </w:rPr>
      <w:drawing>
        <wp:anchor distT="0" distB="0" distL="114300" distR="114300" simplePos="0" relativeHeight="251663360" behindDoc="0" locked="0" layoutInCell="1" allowOverlap="1" wp14:anchorId="3E61DB25" wp14:editId="0E5E1B41">
          <wp:simplePos x="0" y="0"/>
          <wp:positionH relativeFrom="column">
            <wp:posOffset>2350809</wp:posOffset>
          </wp:positionH>
          <wp:positionV relativeFrom="paragraph">
            <wp:posOffset>-363324</wp:posOffset>
          </wp:positionV>
          <wp:extent cx="1193800" cy="746125"/>
          <wp:effectExtent l="0" t="0" r="0" b="3175"/>
          <wp:wrapThrough wrapText="bothSides">
            <wp:wrapPolygon edited="0">
              <wp:start x="0" y="0"/>
              <wp:lineTo x="0" y="21324"/>
              <wp:lineTo x="21370" y="21324"/>
              <wp:lineTo x="21370" y="0"/>
              <wp:lineTo x="0" y="0"/>
            </wp:wrapPolygon>
          </wp:wrapThrough>
          <wp:docPr id="9950770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77020" name="Picture 1">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1193800" cy="746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529"/>
    <w:multiLevelType w:val="hybridMultilevel"/>
    <w:tmpl w:val="7D8C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3B5D"/>
    <w:multiLevelType w:val="multilevel"/>
    <w:tmpl w:val="3A3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B2B9E"/>
    <w:multiLevelType w:val="multilevel"/>
    <w:tmpl w:val="0E92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F079CE"/>
    <w:multiLevelType w:val="hybridMultilevel"/>
    <w:tmpl w:val="53D0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11D2B"/>
    <w:multiLevelType w:val="hybridMultilevel"/>
    <w:tmpl w:val="799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32F74"/>
    <w:multiLevelType w:val="hybridMultilevel"/>
    <w:tmpl w:val="41E8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8769C"/>
    <w:multiLevelType w:val="multilevel"/>
    <w:tmpl w:val="18AC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318EE"/>
    <w:multiLevelType w:val="hybridMultilevel"/>
    <w:tmpl w:val="30F8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5538A8"/>
    <w:multiLevelType w:val="multilevel"/>
    <w:tmpl w:val="812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53078"/>
    <w:multiLevelType w:val="multilevel"/>
    <w:tmpl w:val="3D4C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AB0C37"/>
    <w:multiLevelType w:val="hybridMultilevel"/>
    <w:tmpl w:val="94C00518"/>
    <w:lvl w:ilvl="0" w:tplc="A6DCC582">
      <w:start w:val="1"/>
      <w:numFmt w:val="bullet"/>
      <w:lvlText w:val=""/>
      <w:lvlJc w:val="left"/>
      <w:pPr>
        <w:ind w:left="720" w:hanging="360"/>
      </w:pPr>
      <w:rPr>
        <w:rFonts w:ascii="Symbol" w:hAnsi="Symbol" w:hint="default"/>
      </w:rPr>
    </w:lvl>
    <w:lvl w:ilvl="1" w:tplc="B28E84FC">
      <w:start w:val="1"/>
      <w:numFmt w:val="bullet"/>
      <w:lvlText w:val="o"/>
      <w:lvlJc w:val="left"/>
      <w:pPr>
        <w:ind w:left="1440" w:hanging="360"/>
      </w:pPr>
      <w:rPr>
        <w:rFonts w:ascii="Courier New" w:hAnsi="Courier New" w:hint="default"/>
      </w:rPr>
    </w:lvl>
    <w:lvl w:ilvl="2" w:tplc="1B04BBCC">
      <w:start w:val="1"/>
      <w:numFmt w:val="bullet"/>
      <w:lvlText w:val=""/>
      <w:lvlJc w:val="left"/>
      <w:pPr>
        <w:ind w:left="2160" w:hanging="360"/>
      </w:pPr>
      <w:rPr>
        <w:rFonts w:ascii="Wingdings" w:hAnsi="Wingdings" w:hint="default"/>
      </w:rPr>
    </w:lvl>
    <w:lvl w:ilvl="3" w:tplc="F86E2000">
      <w:start w:val="1"/>
      <w:numFmt w:val="bullet"/>
      <w:lvlText w:val=""/>
      <w:lvlJc w:val="left"/>
      <w:pPr>
        <w:ind w:left="2880" w:hanging="360"/>
      </w:pPr>
      <w:rPr>
        <w:rFonts w:ascii="Symbol" w:hAnsi="Symbol" w:hint="default"/>
      </w:rPr>
    </w:lvl>
    <w:lvl w:ilvl="4" w:tplc="01E2AEF6">
      <w:start w:val="1"/>
      <w:numFmt w:val="bullet"/>
      <w:lvlText w:val="o"/>
      <w:lvlJc w:val="left"/>
      <w:pPr>
        <w:ind w:left="3600" w:hanging="360"/>
      </w:pPr>
      <w:rPr>
        <w:rFonts w:ascii="Courier New" w:hAnsi="Courier New" w:hint="default"/>
      </w:rPr>
    </w:lvl>
    <w:lvl w:ilvl="5" w:tplc="82AECCCA">
      <w:start w:val="1"/>
      <w:numFmt w:val="bullet"/>
      <w:lvlText w:val=""/>
      <w:lvlJc w:val="left"/>
      <w:pPr>
        <w:ind w:left="4320" w:hanging="360"/>
      </w:pPr>
      <w:rPr>
        <w:rFonts w:ascii="Wingdings" w:hAnsi="Wingdings" w:hint="default"/>
      </w:rPr>
    </w:lvl>
    <w:lvl w:ilvl="6" w:tplc="FA844E90">
      <w:start w:val="1"/>
      <w:numFmt w:val="bullet"/>
      <w:lvlText w:val=""/>
      <w:lvlJc w:val="left"/>
      <w:pPr>
        <w:ind w:left="5040" w:hanging="360"/>
      </w:pPr>
      <w:rPr>
        <w:rFonts w:ascii="Symbol" w:hAnsi="Symbol" w:hint="default"/>
      </w:rPr>
    </w:lvl>
    <w:lvl w:ilvl="7" w:tplc="676634E2">
      <w:start w:val="1"/>
      <w:numFmt w:val="bullet"/>
      <w:lvlText w:val="o"/>
      <w:lvlJc w:val="left"/>
      <w:pPr>
        <w:ind w:left="5760" w:hanging="360"/>
      </w:pPr>
      <w:rPr>
        <w:rFonts w:ascii="Courier New" w:hAnsi="Courier New" w:hint="default"/>
      </w:rPr>
    </w:lvl>
    <w:lvl w:ilvl="8" w:tplc="47DC3674">
      <w:start w:val="1"/>
      <w:numFmt w:val="bullet"/>
      <w:lvlText w:val=""/>
      <w:lvlJc w:val="left"/>
      <w:pPr>
        <w:ind w:left="6480" w:hanging="360"/>
      </w:pPr>
      <w:rPr>
        <w:rFonts w:ascii="Wingdings" w:hAnsi="Wingdings" w:hint="default"/>
      </w:rPr>
    </w:lvl>
  </w:abstractNum>
  <w:abstractNum w:abstractNumId="11" w15:restartNumberingAfterBreak="0">
    <w:nsid w:val="72E3400E"/>
    <w:multiLevelType w:val="multilevel"/>
    <w:tmpl w:val="3E5C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07B60"/>
    <w:multiLevelType w:val="multilevel"/>
    <w:tmpl w:val="C88C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702183">
    <w:abstractNumId w:val="1"/>
  </w:num>
  <w:num w:numId="2" w16cid:durableId="1600749565">
    <w:abstractNumId w:val="8"/>
  </w:num>
  <w:num w:numId="3" w16cid:durableId="1831435569">
    <w:abstractNumId w:val="6"/>
  </w:num>
  <w:num w:numId="4" w16cid:durableId="1959795136">
    <w:abstractNumId w:val="9"/>
  </w:num>
  <w:num w:numId="5" w16cid:durableId="1438023405">
    <w:abstractNumId w:val="11"/>
  </w:num>
  <w:num w:numId="6" w16cid:durableId="1159543482">
    <w:abstractNumId w:val="2"/>
  </w:num>
  <w:num w:numId="7" w16cid:durableId="186524874">
    <w:abstractNumId w:val="0"/>
  </w:num>
  <w:num w:numId="8" w16cid:durableId="296304018">
    <w:abstractNumId w:val="5"/>
  </w:num>
  <w:num w:numId="9" w16cid:durableId="1000541411">
    <w:abstractNumId w:val="10"/>
  </w:num>
  <w:num w:numId="10" w16cid:durableId="2133397308">
    <w:abstractNumId w:val="4"/>
  </w:num>
  <w:num w:numId="11" w16cid:durableId="99835812">
    <w:abstractNumId w:val="12"/>
  </w:num>
  <w:num w:numId="12" w16cid:durableId="2023512440">
    <w:abstractNumId w:val="3"/>
  </w:num>
  <w:num w:numId="13" w16cid:durableId="1346058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07"/>
    <w:rsid w:val="00000C30"/>
    <w:rsid w:val="00003DA1"/>
    <w:rsid w:val="000042F7"/>
    <w:rsid w:val="000049EA"/>
    <w:rsid w:val="00017F29"/>
    <w:rsid w:val="00020B57"/>
    <w:rsid w:val="00030127"/>
    <w:rsid w:val="00030CBD"/>
    <w:rsid w:val="00041530"/>
    <w:rsid w:val="0005230D"/>
    <w:rsid w:val="00055498"/>
    <w:rsid w:val="0006104E"/>
    <w:rsid w:val="0006485B"/>
    <w:rsid w:val="00064947"/>
    <w:rsid w:val="0006565A"/>
    <w:rsid w:val="00077B7D"/>
    <w:rsid w:val="0008188C"/>
    <w:rsid w:val="00081E12"/>
    <w:rsid w:val="000852B3"/>
    <w:rsid w:val="0009388F"/>
    <w:rsid w:val="000A2814"/>
    <w:rsid w:val="000A7268"/>
    <w:rsid w:val="000B010B"/>
    <w:rsid w:val="000B48B9"/>
    <w:rsid w:val="000C44CA"/>
    <w:rsid w:val="000C7A63"/>
    <w:rsid w:val="000D512A"/>
    <w:rsid w:val="000E0802"/>
    <w:rsid w:val="000F149D"/>
    <w:rsid w:val="000F4E7D"/>
    <w:rsid w:val="000F66E9"/>
    <w:rsid w:val="00102D32"/>
    <w:rsid w:val="001050F1"/>
    <w:rsid w:val="00113A88"/>
    <w:rsid w:val="00132AC5"/>
    <w:rsid w:val="00144511"/>
    <w:rsid w:val="00144F69"/>
    <w:rsid w:val="00146B23"/>
    <w:rsid w:val="00150F9D"/>
    <w:rsid w:val="00156459"/>
    <w:rsid w:val="001615ED"/>
    <w:rsid w:val="001643AC"/>
    <w:rsid w:val="00166C41"/>
    <w:rsid w:val="00170734"/>
    <w:rsid w:val="00170D65"/>
    <w:rsid w:val="00171ADE"/>
    <w:rsid w:val="00177115"/>
    <w:rsid w:val="0019205F"/>
    <w:rsid w:val="00192528"/>
    <w:rsid w:val="001935B3"/>
    <w:rsid w:val="001A2C16"/>
    <w:rsid w:val="001A6DD9"/>
    <w:rsid w:val="001B5F46"/>
    <w:rsid w:val="001C1883"/>
    <w:rsid w:val="001C5A48"/>
    <w:rsid w:val="001C5D1B"/>
    <w:rsid w:val="001C61EB"/>
    <w:rsid w:val="001C7243"/>
    <w:rsid w:val="001D02C7"/>
    <w:rsid w:val="001D7725"/>
    <w:rsid w:val="001E03B1"/>
    <w:rsid w:val="001E1DAD"/>
    <w:rsid w:val="001E3E1C"/>
    <w:rsid w:val="001E509D"/>
    <w:rsid w:val="001F115A"/>
    <w:rsid w:val="001F4E83"/>
    <w:rsid w:val="001F6300"/>
    <w:rsid w:val="00202AA8"/>
    <w:rsid w:val="002103C6"/>
    <w:rsid w:val="00211A09"/>
    <w:rsid w:val="00220260"/>
    <w:rsid w:val="00223C9A"/>
    <w:rsid w:val="00230273"/>
    <w:rsid w:val="00230681"/>
    <w:rsid w:val="00234E6C"/>
    <w:rsid w:val="00235235"/>
    <w:rsid w:val="00236159"/>
    <w:rsid w:val="00240543"/>
    <w:rsid w:val="00245884"/>
    <w:rsid w:val="00250FC8"/>
    <w:rsid w:val="00263EF9"/>
    <w:rsid w:val="00285F33"/>
    <w:rsid w:val="002910D0"/>
    <w:rsid w:val="00293667"/>
    <w:rsid w:val="0029461F"/>
    <w:rsid w:val="002948A8"/>
    <w:rsid w:val="00295A0D"/>
    <w:rsid w:val="002A0613"/>
    <w:rsid w:val="002A0808"/>
    <w:rsid w:val="002A2A20"/>
    <w:rsid w:val="002A5A22"/>
    <w:rsid w:val="002C09A8"/>
    <w:rsid w:val="002D4046"/>
    <w:rsid w:val="002D583B"/>
    <w:rsid w:val="002E3F1C"/>
    <w:rsid w:val="002F0CE2"/>
    <w:rsid w:val="002F2C63"/>
    <w:rsid w:val="002F6B9A"/>
    <w:rsid w:val="00300F09"/>
    <w:rsid w:val="003059AC"/>
    <w:rsid w:val="003231C6"/>
    <w:rsid w:val="0032768B"/>
    <w:rsid w:val="003353B8"/>
    <w:rsid w:val="00347F0A"/>
    <w:rsid w:val="0035009A"/>
    <w:rsid w:val="00352B4E"/>
    <w:rsid w:val="00355DA2"/>
    <w:rsid w:val="003604A8"/>
    <w:rsid w:val="00364B73"/>
    <w:rsid w:val="00367522"/>
    <w:rsid w:val="003756E4"/>
    <w:rsid w:val="003837A4"/>
    <w:rsid w:val="00386866"/>
    <w:rsid w:val="00390D27"/>
    <w:rsid w:val="003945A4"/>
    <w:rsid w:val="00395672"/>
    <w:rsid w:val="003A597D"/>
    <w:rsid w:val="003A6D7E"/>
    <w:rsid w:val="003A7FE6"/>
    <w:rsid w:val="003B6F6F"/>
    <w:rsid w:val="003C2A37"/>
    <w:rsid w:val="003D04E3"/>
    <w:rsid w:val="003D14DD"/>
    <w:rsid w:val="003D2E5A"/>
    <w:rsid w:val="003D316A"/>
    <w:rsid w:val="003E7C22"/>
    <w:rsid w:val="003F3C15"/>
    <w:rsid w:val="003F7AA1"/>
    <w:rsid w:val="00400AF7"/>
    <w:rsid w:val="0040472D"/>
    <w:rsid w:val="00420E42"/>
    <w:rsid w:val="00422BFB"/>
    <w:rsid w:val="00425850"/>
    <w:rsid w:val="00426709"/>
    <w:rsid w:val="00431A79"/>
    <w:rsid w:val="00431A8A"/>
    <w:rsid w:val="00433CE8"/>
    <w:rsid w:val="00434588"/>
    <w:rsid w:val="00435431"/>
    <w:rsid w:val="00435C33"/>
    <w:rsid w:val="004400EC"/>
    <w:rsid w:val="00445926"/>
    <w:rsid w:val="00447ECD"/>
    <w:rsid w:val="00455863"/>
    <w:rsid w:val="00472D2B"/>
    <w:rsid w:val="00481728"/>
    <w:rsid w:val="00481D8E"/>
    <w:rsid w:val="004875E5"/>
    <w:rsid w:val="00493DDB"/>
    <w:rsid w:val="004A608D"/>
    <w:rsid w:val="004C4B18"/>
    <w:rsid w:val="004C520D"/>
    <w:rsid w:val="004D28A5"/>
    <w:rsid w:val="004D5707"/>
    <w:rsid w:val="004D7D39"/>
    <w:rsid w:val="004E387A"/>
    <w:rsid w:val="004F6D80"/>
    <w:rsid w:val="00500B6A"/>
    <w:rsid w:val="00501A7B"/>
    <w:rsid w:val="00504DC6"/>
    <w:rsid w:val="0051163B"/>
    <w:rsid w:val="005125E3"/>
    <w:rsid w:val="00515A62"/>
    <w:rsid w:val="005416D2"/>
    <w:rsid w:val="00552862"/>
    <w:rsid w:val="00552D3A"/>
    <w:rsid w:val="0055370D"/>
    <w:rsid w:val="00554CFE"/>
    <w:rsid w:val="00557BD9"/>
    <w:rsid w:val="0056247F"/>
    <w:rsid w:val="00565ADB"/>
    <w:rsid w:val="005813C0"/>
    <w:rsid w:val="005918AE"/>
    <w:rsid w:val="00595BB2"/>
    <w:rsid w:val="005A11F6"/>
    <w:rsid w:val="005B2DD5"/>
    <w:rsid w:val="005B4B97"/>
    <w:rsid w:val="005C1142"/>
    <w:rsid w:val="005D214F"/>
    <w:rsid w:val="005D5E20"/>
    <w:rsid w:val="005F4514"/>
    <w:rsid w:val="006200B7"/>
    <w:rsid w:val="00620600"/>
    <w:rsid w:val="00624757"/>
    <w:rsid w:val="00625DAE"/>
    <w:rsid w:val="00633CA6"/>
    <w:rsid w:val="00635824"/>
    <w:rsid w:val="00646B1B"/>
    <w:rsid w:val="00647AA3"/>
    <w:rsid w:val="0065037F"/>
    <w:rsid w:val="00650AAB"/>
    <w:rsid w:val="00672926"/>
    <w:rsid w:val="0067538D"/>
    <w:rsid w:val="00677EE3"/>
    <w:rsid w:val="00683DD7"/>
    <w:rsid w:val="00685817"/>
    <w:rsid w:val="00691E97"/>
    <w:rsid w:val="00696DCD"/>
    <w:rsid w:val="006A14C2"/>
    <w:rsid w:val="006A15D8"/>
    <w:rsid w:val="006A53DF"/>
    <w:rsid w:val="006B4827"/>
    <w:rsid w:val="006C1823"/>
    <w:rsid w:val="006C2E92"/>
    <w:rsid w:val="006C6C22"/>
    <w:rsid w:val="006E3321"/>
    <w:rsid w:val="006F29D1"/>
    <w:rsid w:val="007040E4"/>
    <w:rsid w:val="00704B2E"/>
    <w:rsid w:val="0071435E"/>
    <w:rsid w:val="00724997"/>
    <w:rsid w:val="00733B75"/>
    <w:rsid w:val="007407EE"/>
    <w:rsid w:val="00750E78"/>
    <w:rsid w:val="00755075"/>
    <w:rsid w:val="00755C5F"/>
    <w:rsid w:val="00765108"/>
    <w:rsid w:val="0076541C"/>
    <w:rsid w:val="007657A2"/>
    <w:rsid w:val="007804B1"/>
    <w:rsid w:val="00781AAE"/>
    <w:rsid w:val="00782626"/>
    <w:rsid w:val="00796462"/>
    <w:rsid w:val="007A0E39"/>
    <w:rsid w:val="007B0633"/>
    <w:rsid w:val="007B0C60"/>
    <w:rsid w:val="007C4B0B"/>
    <w:rsid w:val="007D37E6"/>
    <w:rsid w:val="007E5D46"/>
    <w:rsid w:val="007F6E1E"/>
    <w:rsid w:val="0080343B"/>
    <w:rsid w:val="00805546"/>
    <w:rsid w:val="0081088F"/>
    <w:rsid w:val="008112D7"/>
    <w:rsid w:val="00812CBA"/>
    <w:rsid w:val="00825B52"/>
    <w:rsid w:val="0082721C"/>
    <w:rsid w:val="0083258A"/>
    <w:rsid w:val="00832FB1"/>
    <w:rsid w:val="008361D1"/>
    <w:rsid w:val="00841DDF"/>
    <w:rsid w:val="00843ACA"/>
    <w:rsid w:val="0084407E"/>
    <w:rsid w:val="00845260"/>
    <w:rsid w:val="00866A2A"/>
    <w:rsid w:val="008930E0"/>
    <w:rsid w:val="0089723B"/>
    <w:rsid w:val="008A5A51"/>
    <w:rsid w:val="008A7B4F"/>
    <w:rsid w:val="008B1A53"/>
    <w:rsid w:val="008B5A70"/>
    <w:rsid w:val="008B705A"/>
    <w:rsid w:val="008C197A"/>
    <w:rsid w:val="008C2EC8"/>
    <w:rsid w:val="008E3219"/>
    <w:rsid w:val="008E3AE9"/>
    <w:rsid w:val="008E4607"/>
    <w:rsid w:val="008F537A"/>
    <w:rsid w:val="009146F8"/>
    <w:rsid w:val="0091485C"/>
    <w:rsid w:val="00920A0A"/>
    <w:rsid w:val="00920BE9"/>
    <w:rsid w:val="00921069"/>
    <w:rsid w:val="00921E69"/>
    <w:rsid w:val="009348B4"/>
    <w:rsid w:val="00936F19"/>
    <w:rsid w:val="0094188D"/>
    <w:rsid w:val="00941CC8"/>
    <w:rsid w:val="009447C0"/>
    <w:rsid w:val="00953703"/>
    <w:rsid w:val="009561A2"/>
    <w:rsid w:val="00965FBE"/>
    <w:rsid w:val="009712CD"/>
    <w:rsid w:val="00973FD2"/>
    <w:rsid w:val="0098102D"/>
    <w:rsid w:val="009812C8"/>
    <w:rsid w:val="00985075"/>
    <w:rsid w:val="009A269F"/>
    <w:rsid w:val="009A5FB9"/>
    <w:rsid w:val="009C286A"/>
    <w:rsid w:val="009D0DD6"/>
    <w:rsid w:val="009D3850"/>
    <w:rsid w:val="009E0D66"/>
    <w:rsid w:val="009F3D6D"/>
    <w:rsid w:val="00A018B6"/>
    <w:rsid w:val="00A02863"/>
    <w:rsid w:val="00A11810"/>
    <w:rsid w:val="00A13236"/>
    <w:rsid w:val="00A16037"/>
    <w:rsid w:val="00A16EFE"/>
    <w:rsid w:val="00A22D07"/>
    <w:rsid w:val="00A237A9"/>
    <w:rsid w:val="00A27950"/>
    <w:rsid w:val="00A32168"/>
    <w:rsid w:val="00A330F5"/>
    <w:rsid w:val="00A33373"/>
    <w:rsid w:val="00A336AD"/>
    <w:rsid w:val="00A368B9"/>
    <w:rsid w:val="00A379E2"/>
    <w:rsid w:val="00A47A11"/>
    <w:rsid w:val="00A53FF7"/>
    <w:rsid w:val="00A57D94"/>
    <w:rsid w:val="00A66123"/>
    <w:rsid w:val="00A712E2"/>
    <w:rsid w:val="00A7395D"/>
    <w:rsid w:val="00A817A5"/>
    <w:rsid w:val="00A84292"/>
    <w:rsid w:val="00A95B93"/>
    <w:rsid w:val="00AA7C16"/>
    <w:rsid w:val="00AB4130"/>
    <w:rsid w:val="00AB7936"/>
    <w:rsid w:val="00AD0A16"/>
    <w:rsid w:val="00AD2735"/>
    <w:rsid w:val="00AD429D"/>
    <w:rsid w:val="00AD5953"/>
    <w:rsid w:val="00AE5468"/>
    <w:rsid w:val="00AE7643"/>
    <w:rsid w:val="00AF4FC6"/>
    <w:rsid w:val="00B002F9"/>
    <w:rsid w:val="00B03067"/>
    <w:rsid w:val="00B0606D"/>
    <w:rsid w:val="00B12BBB"/>
    <w:rsid w:val="00B17715"/>
    <w:rsid w:val="00B25528"/>
    <w:rsid w:val="00B35C75"/>
    <w:rsid w:val="00B42FC4"/>
    <w:rsid w:val="00B43563"/>
    <w:rsid w:val="00B4474B"/>
    <w:rsid w:val="00B64207"/>
    <w:rsid w:val="00B64748"/>
    <w:rsid w:val="00B64F96"/>
    <w:rsid w:val="00B65653"/>
    <w:rsid w:val="00B679C1"/>
    <w:rsid w:val="00B8259E"/>
    <w:rsid w:val="00B829F3"/>
    <w:rsid w:val="00B86E90"/>
    <w:rsid w:val="00B91698"/>
    <w:rsid w:val="00B91EEF"/>
    <w:rsid w:val="00B92D68"/>
    <w:rsid w:val="00B92E7D"/>
    <w:rsid w:val="00BA703F"/>
    <w:rsid w:val="00BB5306"/>
    <w:rsid w:val="00BC08FA"/>
    <w:rsid w:val="00BC11B4"/>
    <w:rsid w:val="00BC2C8F"/>
    <w:rsid w:val="00BC33D6"/>
    <w:rsid w:val="00BC4F3C"/>
    <w:rsid w:val="00BC5168"/>
    <w:rsid w:val="00BC5659"/>
    <w:rsid w:val="00BD36F6"/>
    <w:rsid w:val="00BE1C73"/>
    <w:rsid w:val="00BF0CA4"/>
    <w:rsid w:val="00BF1AF8"/>
    <w:rsid w:val="00BF75A0"/>
    <w:rsid w:val="00C12E35"/>
    <w:rsid w:val="00C2740B"/>
    <w:rsid w:val="00C3217B"/>
    <w:rsid w:val="00C32DB7"/>
    <w:rsid w:val="00C35DB1"/>
    <w:rsid w:val="00C4673C"/>
    <w:rsid w:val="00C5085B"/>
    <w:rsid w:val="00C50BFC"/>
    <w:rsid w:val="00C51D55"/>
    <w:rsid w:val="00C53E96"/>
    <w:rsid w:val="00C551A2"/>
    <w:rsid w:val="00C56917"/>
    <w:rsid w:val="00C601E7"/>
    <w:rsid w:val="00C62247"/>
    <w:rsid w:val="00C70202"/>
    <w:rsid w:val="00C70BAC"/>
    <w:rsid w:val="00C80180"/>
    <w:rsid w:val="00CA03E7"/>
    <w:rsid w:val="00CA7506"/>
    <w:rsid w:val="00CB0D00"/>
    <w:rsid w:val="00CB5E0F"/>
    <w:rsid w:val="00CB720D"/>
    <w:rsid w:val="00CC13BA"/>
    <w:rsid w:val="00CC1880"/>
    <w:rsid w:val="00CC4043"/>
    <w:rsid w:val="00CC6978"/>
    <w:rsid w:val="00CD28EB"/>
    <w:rsid w:val="00CD5F6D"/>
    <w:rsid w:val="00CE3138"/>
    <w:rsid w:val="00CE5D4F"/>
    <w:rsid w:val="00CE7C0F"/>
    <w:rsid w:val="00CF1B26"/>
    <w:rsid w:val="00CF32BD"/>
    <w:rsid w:val="00D03CBA"/>
    <w:rsid w:val="00D077AA"/>
    <w:rsid w:val="00D20E85"/>
    <w:rsid w:val="00D2334C"/>
    <w:rsid w:val="00D31930"/>
    <w:rsid w:val="00D31A38"/>
    <w:rsid w:val="00D416B6"/>
    <w:rsid w:val="00D4414C"/>
    <w:rsid w:val="00D45270"/>
    <w:rsid w:val="00D46A7D"/>
    <w:rsid w:val="00D50CAE"/>
    <w:rsid w:val="00D543F0"/>
    <w:rsid w:val="00D86125"/>
    <w:rsid w:val="00DB1276"/>
    <w:rsid w:val="00DB30F3"/>
    <w:rsid w:val="00DC0292"/>
    <w:rsid w:val="00DC2953"/>
    <w:rsid w:val="00DC2F99"/>
    <w:rsid w:val="00DC4EE9"/>
    <w:rsid w:val="00DC7718"/>
    <w:rsid w:val="00DD79C7"/>
    <w:rsid w:val="00DE22D3"/>
    <w:rsid w:val="00DF31E4"/>
    <w:rsid w:val="00DF5FCA"/>
    <w:rsid w:val="00E0236D"/>
    <w:rsid w:val="00E0540C"/>
    <w:rsid w:val="00E056FA"/>
    <w:rsid w:val="00E16C52"/>
    <w:rsid w:val="00E2612A"/>
    <w:rsid w:val="00E26901"/>
    <w:rsid w:val="00E27CB2"/>
    <w:rsid w:val="00E31217"/>
    <w:rsid w:val="00E320D7"/>
    <w:rsid w:val="00E321F9"/>
    <w:rsid w:val="00E405D0"/>
    <w:rsid w:val="00E45E78"/>
    <w:rsid w:val="00E630F0"/>
    <w:rsid w:val="00E64778"/>
    <w:rsid w:val="00E67FDA"/>
    <w:rsid w:val="00E81CE3"/>
    <w:rsid w:val="00E828D6"/>
    <w:rsid w:val="00E90E82"/>
    <w:rsid w:val="00E93487"/>
    <w:rsid w:val="00E95473"/>
    <w:rsid w:val="00E96463"/>
    <w:rsid w:val="00EA3030"/>
    <w:rsid w:val="00EA67ED"/>
    <w:rsid w:val="00EC251E"/>
    <w:rsid w:val="00EC2570"/>
    <w:rsid w:val="00EC75B0"/>
    <w:rsid w:val="00ED2EC5"/>
    <w:rsid w:val="00EE06D6"/>
    <w:rsid w:val="00EE1EDC"/>
    <w:rsid w:val="00EE541C"/>
    <w:rsid w:val="00EE5691"/>
    <w:rsid w:val="00EF5EA1"/>
    <w:rsid w:val="00EF6B1D"/>
    <w:rsid w:val="00F066D4"/>
    <w:rsid w:val="00F10E22"/>
    <w:rsid w:val="00F14E3E"/>
    <w:rsid w:val="00F24F43"/>
    <w:rsid w:val="00F32C68"/>
    <w:rsid w:val="00F423A9"/>
    <w:rsid w:val="00F470C3"/>
    <w:rsid w:val="00F471DC"/>
    <w:rsid w:val="00F51688"/>
    <w:rsid w:val="00F55F7E"/>
    <w:rsid w:val="00F56A61"/>
    <w:rsid w:val="00F6087F"/>
    <w:rsid w:val="00F731D3"/>
    <w:rsid w:val="00F7549E"/>
    <w:rsid w:val="00F82C17"/>
    <w:rsid w:val="00FA102A"/>
    <w:rsid w:val="00FA3265"/>
    <w:rsid w:val="00FB3633"/>
    <w:rsid w:val="00FC0FBA"/>
    <w:rsid w:val="00FD2DBC"/>
    <w:rsid w:val="00FD688C"/>
    <w:rsid w:val="00FE236F"/>
    <w:rsid w:val="00FE512E"/>
    <w:rsid w:val="00FF0143"/>
    <w:rsid w:val="00FF41D0"/>
    <w:rsid w:val="051C3410"/>
    <w:rsid w:val="06409948"/>
    <w:rsid w:val="19ACBA0C"/>
    <w:rsid w:val="24A7DD21"/>
    <w:rsid w:val="2B1DFE5F"/>
    <w:rsid w:val="3648AEE4"/>
    <w:rsid w:val="39111885"/>
    <w:rsid w:val="46C3C429"/>
    <w:rsid w:val="47B60382"/>
    <w:rsid w:val="4D36C5CA"/>
    <w:rsid w:val="5375CBEB"/>
    <w:rsid w:val="5B1AC97C"/>
    <w:rsid w:val="5D8411C0"/>
    <w:rsid w:val="61CE074A"/>
    <w:rsid w:val="64CCB716"/>
    <w:rsid w:val="64F994F1"/>
    <w:rsid w:val="701FEA23"/>
    <w:rsid w:val="7219FB6D"/>
    <w:rsid w:val="721E5E91"/>
    <w:rsid w:val="787E39C2"/>
    <w:rsid w:val="7E8BC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FB433"/>
  <w15:chartTrackingRefBased/>
  <w15:docId w15:val="{C63055F0-09EF-413D-B5DE-65850AE8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030"/>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64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2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2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2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2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207"/>
    <w:rPr>
      <w:rFonts w:eastAsiaTheme="majorEastAsia" w:cstheme="majorBidi"/>
      <w:color w:val="272727" w:themeColor="text1" w:themeTint="D8"/>
    </w:rPr>
  </w:style>
  <w:style w:type="paragraph" w:styleId="Title">
    <w:name w:val="Title"/>
    <w:basedOn w:val="Normal"/>
    <w:next w:val="Normal"/>
    <w:link w:val="TitleChar"/>
    <w:uiPriority w:val="10"/>
    <w:qFormat/>
    <w:rsid w:val="00B642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207"/>
    <w:pPr>
      <w:spacing w:before="160"/>
      <w:jc w:val="center"/>
    </w:pPr>
    <w:rPr>
      <w:i/>
      <w:iCs/>
      <w:color w:val="404040" w:themeColor="text1" w:themeTint="BF"/>
    </w:rPr>
  </w:style>
  <w:style w:type="character" w:customStyle="1" w:styleId="QuoteChar">
    <w:name w:val="Quote Char"/>
    <w:basedOn w:val="DefaultParagraphFont"/>
    <w:link w:val="Quote"/>
    <w:uiPriority w:val="29"/>
    <w:rsid w:val="00B64207"/>
    <w:rPr>
      <w:i/>
      <w:iCs/>
      <w:color w:val="404040" w:themeColor="text1" w:themeTint="BF"/>
    </w:rPr>
  </w:style>
  <w:style w:type="paragraph" w:styleId="ListParagraph">
    <w:name w:val="List Paragraph"/>
    <w:basedOn w:val="Normal"/>
    <w:uiPriority w:val="34"/>
    <w:qFormat/>
    <w:rsid w:val="00B64207"/>
    <w:pPr>
      <w:ind w:left="720"/>
      <w:contextualSpacing/>
    </w:pPr>
  </w:style>
  <w:style w:type="character" w:styleId="IntenseEmphasis">
    <w:name w:val="Intense Emphasis"/>
    <w:basedOn w:val="DefaultParagraphFont"/>
    <w:uiPriority w:val="21"/>
    <w:qFormat/>
    <w:rsid w:val="00B64207"/>
    <w:rPr>
      <w:i/>
      <w:iCs/>
      <w:color w:val="0F4761" w:themeColor="accent1" w:themeShade="BF"/>
    </w:rPr>
  </w:style>
  <w:style w:type="paragraph" w:styleId="IntenseQuote">
    <w:name w:val="Intense Quote"/>
    <w:basedOn w:val="Normal"/>
    <w:next w:val="Normal"/>
    <w:link w:val="IntenseQuoteChar"/>
    <w:uiPriority w:val="30"/>
    <w:qFormat/>
    <w:rsid w:val="00B64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207"/>
    <w:rPr>
      <w:i/>
      <w:iCs/>
      <w:color w:val="0F4761" w:themeColor="accent1" w:themeShade="BF"/>
    </w:rPr>
  </w:style>
  <w:style w:type="character" w:styleId="IntenseReference">
    <w:name w:val="Intense Reference"/>
    <w:basedOn w:val="DefaultParagraphFont"/>
    <w:uiPriority w:val="32"/>
    <w:qFormat/>
    <w:rsid w:val="00B64207"/>
    <w:rPr>
      <w:b/>
      <w:bCs/>
      <w:smallCaps/>
      <w:color w:val="0F4761" w:themeColor="accent1" w:themeShade="BF"/>
      <w:spacing w:val="5"/>
    </w:rPr>
  </w:style>
  <w:style w:type="paragraph" w:styleId="Header">
    <w:name w:val="header"/>
    <w:basedOn w:val="Normal"/>
    <w:link w:val="HeaderChar"/>
    <w:uiPriority w:val="99"/>
    <w:unhideWhenUsed/>
    <w:rsid w:val="00B64207"/>
    <w:pPr>
      <w:tabs>
        <w:tab w:val="center" w:pos="4680"/>
        <w:tab w:val="right" w:pos="9360"/>
      </w:tabs>
    </w:pPr>
  </w:style>
  <w:style w:type="character" w:customStyle="1" w:styleId="HeaderChar">
    <w:name w:val="Header Char"/>
    <w:basedOn w:val="DefaultParagraphFont"/>
    <w:link w:val="Header"/>
    <w:uiPriority w:val="99"/>
    <w:rsid w:val="00B64207"/>
  </w:style>
  <w:style w:type="paragraph" w:styleId="Footer">
    <w:name w:val="footer"/>
    <w:basedOn w:val="Normal"/>
    <w:link w:val="FooterChar"/>
    <w:uiPriority w:val="99"/>
    <w:unhideWhenUsed/>
    <w:rsid w:val="00B64207"/>
    <w:pPr>
      <w:tabs>
        <w:tab w:val="center" w:pos="4680"/>
        <w:tab w:val="right" w:pos="9360"/>
      </w:tabs>
    </w:pPr>
  </w:style>
  <w:style w:type="character" w:customStyle="1" w:styleId="FooterChar">
    <w:name w:val="Footer Char"/>
    <w:basedOn w:val="DefaultParagraphFont"/>
    <w:link w:val="Footer"/>
    <w:uiPriority w:val="99"/>
    <w:rsid w:val="00B64207"/>
  </w:style>
  <w:style w:type="character" w:styleId="Hyperlink">
    <w:name w:val="Hyperlink"/>
    <w:basedOn w:val="DefaultParagraphFont"/>
    <w:uiPriority w:val="99"/>
    <w:unhideWhenUsed/>
    <w:rsid w:val="001E1DAD"/>
    <w:rPr>
      <w:color w:val="467886" w:themeColor="hyperlink"/>
      <w:u w:val="single"/>
    </w:rPr>
  </w:style>
  <w:style w:type="character" w:styleId="UnresolvedMention">
    <w:name w:val="Unresolved Mention"/>
    <w:basedOn w:val="DefaultParagraphFont"/>
    <w:uiPriority w:val="99"/>
    <w:semiHidden/>
    <w:unhideWhenUsed/>
    <w:rsid w:val="001E1DAD"/>
    <w:rPr>
      <w:color w:val="605E5C"/>
      <w:shd w:val="clear" w:color="auto" w:fill="E1DFDD"/>
    </w:rPr>
  </w:style>
  <w:style w:type="paragraph" w:customStyle="1" w:styleId="Default">
    <w:name w:val="Default"/>
    <w:basedOn w:val="Normal"/>
    <w:rsid w:val="004A608D"/>
    <w:pPr>
      <w:autoSpaceDE w:val="0"/>
      <w:autoSpaceDN w:val="0"/>
    </w:pPr>
    <w:rPr>
      <w:color w:val="000000"/>
    </w:rPr>
  </w:style>
  <w:style w:type="character" w:customStyle="1" w:styleId="apple-converted-space">
    <w:name w:val="apple-converted-space"/>
    <w:basedOn w:val="DefaultParagraphFont"/>
    <w:rsid w:val="00A330F5"/>
  </w:style>
  <w:style w:type="paragraph" w:styleId="NoSpacing">
    <w:name w:val="No Spacing"/>
    <w:uiPriority w:val="1"/>
    <w:qFormat/>
    <w:rsid w:val="00C3217B"/>
    <w:pPr>
      <w:spacing w:after="0" w:line="240" w:lineRule="auto"/>
    </w:pPr>
  </w:style>
  <w:style w:type="paragraph" w:styleId="Revision">
    <w:name w:val="Revision"/>
    <w:hidden/>
    <w:uiPriority w:val="99"/>
    <w:semiHidden/>
    <w:rsid w:val="005813C0"/>
    <w:pPr>
      <w:spacing w:after="0" w:line="240" w:lineRule="auto"/>
    </w:pPr>
  </w:style>
  <w:style w:type="character" w:styleId="CommentReference">
    <w:name w:val="annotation reference"/>
    <w:basedOn w:val="DefaultParagraphFont"/>
    <w:uiPriority w:val="99"/>
    <w:semiHidden/>
    <w:unhideWhenUsed/>
    <w:rsid w:val="005813C0"/>
    <w:rPr>
      <w:sz w:val="16"/>
      <w:szCs w:val="16"/>
    </w:rPr>
  </w:style>
  <w:style w:type="paragraph" w:styleId="CommentText">
    <w:name w:val="annotation text"/>
    <w:basedOn w:val="Normal"/>
    <w:link w:val="CommentTextChar"/>
    <w:uiPriority w:val="99"/>
    <w:unhideWhenUsed/>
    <w:rsid w:val="005813C0"/>
    <w:rPr>
      <w:sz w:val="20"/>
      <w:szCs w:val="20"/>
    </w:rPr>
  </w:style>
  <w:style w:type="character" w:customStyle="1" w:styleId="CommentTextChar">
    <w:name w:val="Comment Text Char"/>
    <w:basedOn w:val="DefaultParagraphFont"/>
    <w:link w:val="CommentText"/>
    <w:uiPriority w:val="99"/>
    <w:rsid w:val="005813C0"/>
    <w:rPr>
      <w:sz w:val="20"/>
      <w:szCs w:val="20"/>
    </w:rPr>
  </w:style>
  <w:style w:type="paragraph" w:styleId="CommentSubject">
    <w:name w:val="annotation subject"/>
    <w:basedOn w:val="CommentText"/>
    <w:next w:val="CommentText"/>
    <w:link w:val="CommentSubjectChar"/>
    <w:uiPriority w:val="99"/>
    <w:semiHidden/>
    <w:unhideWhenUsed/>
    <w:rsid w:val="005813C0"/>
    <w:rPr>
      <w:b/>
      <w:bCs/>
    </w:rPr>
  </w:style>
  <w:style w:type="character" w:customStyle="1" w:styleId="CommentSubjectChar">
    <w:name w:val="Comment Subject Char"/>
    <w:basedOn w:val="CommentTextChar"/>
    <w:link w:val="CommentSubject"/>
    <w:uiPriority w:val="99"/>
    <w:semiHidden/>
    <w:rsid w:val="005813C0"/>
    <w:rPr>
      <w:b/>
      <w:bCs/>
      <w:sz w:val="20"/>
      <w:szCs w:val="20"/>
    </w:rPr>
  </w:style>
  <w:style w:type="character" w:styleId="FollowedHyperlink">
    <w:name w:val="FollowedHyperlink"/>
    <w:basedOn w:val="DefaultParagraphFont"/>
    <w:uiPriority w:val="99"/>
    <w:semiHidden/>
    <w:unhideWhenUsed/>
    <w:rsid w:val="001A6DD9"/>
    <w:rPr>
      <w:color w:val="96607D" w:themeColor="followedHyperlink"/>
      <w:u w:val="single"/>
    </w:rPr>
  </w:style>
  <w:style w:type="paragraph" w:styleId="NormalWeb">
    <w:name w:val="Normal (Web)"/>
    <w:basedOn w:val="Normal"/>
    <w:uiPriority w:val="99"/>
    <w:semiHidden/>
    <w:unhideWhenUsed/>
    <w:rsid w:val="00EA3030"/>
    <w:pPr>
      <w:spacing w:before="100" w:beforeAutospacing="1" w:after="100" w:afterAutospacing="1"/>
    </w:pPr>
  </w:style>
  <w:style w:type="character" w:styleId="Strong">
    <w:name w:val="Strong"/>
    <w:basedOn w:val="DefaultParagraphFont"/>
    <w:uiPriority w:val="22"/>
    <w:qFormat/>
    <w:rsid w:val="00EA3030"/>
    <w:rPr>
      <w:b/>
      <w:bCs/>
    </w:rPr>
  </w:style>
  <w:style w:type="character" w:customStyle="1" w:styleId="normaltextrun">
    <w:name w:val="normaltextrun"/>
    <w:basedOn w:val="DefaultParagraphFont"/>
    <w:rsid w:val="00553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1541">
      <w:bodyDiv w:val="1"/>
      <w:marLeft w:val="0"/>
      <w:marRight w:val="0"/>
      <w:marTop w:val="0"/>
      <w:marBottom w:val="0"/>
      <w:divBdr>
        <w:top w:val="none" w:sz="0" w:space="0" w:color="auto"/>
        <w:left w:val="none" w:sz="0" w:space="0" w:color="auto"/>
        <w:bottom w:val="none" w:sz="0" w:space="0" w:color="auto"/>
        <w:right w:val="none" w:sz="0" w:space="0" w:color="auto"/>
      </w:divBdr>
    </w:div>
    <w:div w:id="47072477">
      <w:bodyDiv w:val="1"/>
      <w:marLeft w:val="0"/>
      <w:marRight w:val="0"/>
      <w:marTop w:val="0"/>
      <w:marBottom w:val="0"/>
      <w:divBdr>
        <w:top w:val="none" w:sz="0" w:space="0" w:color="auto"/>
        <w:left w:val="none" w:sz="0" w:space="0" w:color="auto"/>
        <w:bottom w:val="none" w:sz="0" w:space="0" w:color="auto"/>
        <w:right w:val="none" w:sz="0" w:space="0" w:color="auto"/>
      </w:divBdr>
    </w:div>
    <w:div w:id="91322103">
      <w:bodyDiv w:val="1"/>
      <w:marLeft w:val="0"/>
      <w:marRight w:val="0"/>
      <w:marTop w:val="0"/>
      <w:marBottom w:val="0"/>
      <w:divBdr>
        <w:top w:val="none" w:sz="0" w:space="0" w:color="auto"/>
        <w:left w:val="none" w:sz="0" w:space="0" w:color="auto"/>
        <w:bottom w:val="none" w:sz="0" w:space="0" w:color="auto"/>
        <w:right w:val="none" w:sz="0" w:space="0" w:color="auto"/>
      </w:divBdr>
      <w:divsChild>
        <w:div w:id="1775439736">
          <w:marLeft w:val="0"/>
          <w:marRight w:val="0"/>
          <w:marTop w:val="0"/>
          <w:marBottom w:val="0"/>
          <w:divBdr>
            <w:top w:val="none" w:sz="0" w:space="0" w:color="auto"/>
            <w:left w:val="none" w:sz="0" w:space="0" w:color="auto"/>
            <w:bottom w:val="none" w:sz="0" w:space="0" w:color="auto"/>
            <w:right w:val="none" w:sz="0" w:space="0" w:color="auto"/>
          </w:divBdr>
          <w:divsChild>
            <w:div w:id="304703457">
              <w:marLeft w:val="0"/>
              <w:marRight w:val="0"/>
              <w:marTop w:val="0"/>
              <w:marBottom w:val="0"/>
              <w:divBdr>
                <w:top w:val="none" w:sz="0" w:space="0" w:color="auto"/>
                <w:left w:val="none" w:sz="0" w:space="0" w:color="auto"/>
                <w:bottom w:val="none" w:sz="0" w:space="0" w:color="auto"/>
                <w:right w:val="none" w:sz="0" w:space="0" w:color="auto"/>
              </w:divBdr>
            </w:div>
            <w:div w:id="10690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832">
      <w:bodyDiv w:val="1"/>
      <w:marLeft w:val="0"/>
      <w:marRight w:val="0"/>
      <w:marTop w:val="0"/>
      <w:marBottom w:val="0"/>
      <w:divBdr>
        <w:top w:val="none" w:sz="0" w:space="0" w:color="auto"/>
        <w:left w:val="none" w:sz="0" w:space="0" w:color="auto"/>
        <w:bottom w:val="none" w:sz="0" w:space="0" w:color="auto"/>
        <w:right w:val="none" w:sz="0" w:space="0" w:color="auto"/>
      </w:divBdr>
      <w:divsChild>
        <w:div w:id="289406989">
          <w:marLeft w:val="0"/>
          <w:marRight w:val="0"/>
          <w:marTop w:val="0"/>
          <w:marBottom w:val="0"/>
          <w:divBdr>
            <w:top w:val="none" w:sz="0" w:space="0" w:color="auto"/>
            <w:left w:val="none" w:sz="0" w:space="0" w:color="auto"/>
            <w:bottom w:val="none" w:sz="0" w:space="0" w:color="auto"/>
            <w:right w:val="none" w:sz="0" w:space="0" w:color="auto"/>
          </w:divBdr>
        </w:div>
      </w:divsChild>
    </w:div>
    <w:div w:id="261886099">
      <w:bodyDiv w:val="1"/>
      <w:marLeft w:val="0"/>
      <w:marRight w:val="0"/>
      <w:marTop w:val="0"/>
      <w:marBottom w:val="0"/>
      <w:divBdr>
        <w:top w:val="none" w:sz="0" w:space="0" w:color="auto"/>
        <w:left w:val="none" w:sz="0" w:space="0" w:color="auto"/>
        <w:bottom w:val="none" w:sz="0" w:space="0" w:color="auto"/>
        <w:right w:val="none" w:sz="0" w:space="0" w:color="auto"/>
      </w:divBdr>
      <w:divsChild>
        <w:div w:id="1011026291">
          <w:marLeft w:val="0"/>
          <w:marRight w:val="0"/>
          <w:marTop w:val="0"/>
          <w:marBottom w:val="0"/>
          <w:divBdr>
            <w:top w:val="none" w:sz="0" w:space="0" w:color="auto"/>
            <w:left w:val="none" w:sz="0" w:space="0" w:color="auto"/>
            <w:bottom w:val="none" w:sz="0" w:space="0" w:color="auto"/>
            <w:right w:val="none" w:sz="0" w:space="0" w:color="auto"/>
          </w:divBdr>
        </w:div>
      </w:divsChild>
    </w:div>
    <w:div w:id="278220882">
      <w:bodyDiv w:val="1"/>
      <w:marLeft w:val="0"/>
      <w:marRight w:val="0"/>
      <w:marTop w:val="0"/>
      <w:marBottom w:val="0"/>
      <w:divBdr>
        <w:top w:val="none" w:sz="0" w:space="0" w:color="auto"/>
        <w:left w:val="none" w:sz="0" w:space="0" w:color="auto"/>
        <w:bottom w:val="none" w:sz="0" w:space="0" w:color="auto"/>
        <w:right w:val="none" w:sz="0" w:space="0" w:color="auto"/>
      </w:divBdr>
      <w:divsChild>
        <w:div w:id="592860733">
          <w:marLeft w:val="0"/>
          <w:marRight w:val="0"/>
          <w:marTop w:val="0"/>
          <w:marBottom w:val="0"/>
          <w:divBdr>
            <w:top w:val="none" w:sz="0" w:space="0" w:color="auto"/>
            <w:left w:val="none" w:sz="0" w:space="0" w:color="auto"/>
            <w:bottom w:val="none" w:sz="0" w:space="0" w:color="auto"/>
            <w:right w:val="none" w:sz="0" w:space="0" w:color="auto"/>
          </w:divBdr>
        </w:div>
      </w:divsChild>
    </w:div>
    <w:div w:id="285355542">
      <w:bodyDiv w:val="1"/>
      <w:marLeft w:val="0"/>
      <w:marRight w:val="0"/>
      <w:marTop w:val="0"/>
      <w:marBottom w:val="0"/>
      <w:divBdr>
        <w:top w:val="none" w:sz="0" w:space="0" w:color="auto"/>
        <w:left w:val="none" w:sz="0" w:space="0" w:color="auto"/>
        <w:bottom w:val="none" w:sz="0" w:space="0" w:color="auto"/>
        <w:right w:val="none" w:sz="0" w:space="0" w:color="auto"/>
      </w:divBdr>
      <w:divsChild>
        <w:div w:id="499396385">
          <w:marLeft w:val="0"/>
          <w:marRight w:val="0"/>
          <w:marTop w:val="0"/>
          <w:marBottom w:val="0"/>
          <w:divBdr>
            <w:top w:val="none" w:sz="0" w:space="0" w:color="auto"/>
            <w:left w:val="none" w:sz="0" w:space="0" w:color="auto"/>
            <w:bottom w:val="none" w:sz="0" w:space="0" w:color="auto"/>
            <w:right w:val="none" w:sz="0" w:space="0" w:color="auto"/>
          </w:divBdr>
          <w:divsChild>
            <w:div w:id="656570278">
              <w:marLeft w:val="0"/>
              <w:marRight w:val="0"/>
              <w:marTop w:val="0"/>
              <w:marBottom w:val="0"/>
              <w:divBdr>
                <w:top w:val="none" w:sz="0" w:space="0" w:color="auto"/>
                <w:left w:val="none" w:sz="0" w:space="0" w:color="auto"/>
                <w:bottom w:val="none" w:sz="0" w:space="0" w:color="auto"/>
                <w:right w:val="none" w:sz="0" w:space="0" w:color="auto"/>
              </w:divBdr>
            </w:div>
            <w:div w:id="989023726">
              <w:marLeft w:val="0"/>
              <w:marRight w:val="0"/>
              <w:marTop w:val="0"/>
              <w:marBottom w:val="0"/>
              <w:divBdr>
                <w:top w:val="none" w:sz="0" w:space="0" w:color="auto"/>
                <w:left w:val="none" w:sz="0" w:space="0" w:color="auto"/>
                <w:bottom w:val="none" w:sz="0" w:space="0" w:color="auto"/>
                <w:right w:val="none" w:sz="0" w:space="0" w:color="auto"/>
              </w:divBdr>
            </w:div>
            <w:div w:id="814568377">
              <w:marLeft w:val="0"/>
              <w:marRight w:val="0"/>
              <w:marTop w:val="0"/>
              <w:marBottom w:val="0"/>
              <w:divBdr>
                <w:top w:val="none" w:sz="0" w:space="0" w:color="auto"/>
                <w:left w:val="none" w:sz="0" w:space="0" w:color="auto"/>
                <w:bottom w:val="none" w:sz="0" w:space="0" w:color="auto"/>
                <w:right w:val="none" w:sz="0" w:space="0" w:color="auto"/>
              </w:divBdr>
            </w:div>
            <w:div w:id="2016569301">
              <w:marLeft w:val="0"/>
              <w:marRight w:val="0"/>
              <w:marTop w:val="0"/>
              <w:marBottom w:val="0"/>
              <w:divBdr>
                <w:top w:val="none" w:sz="0" w:space="0" w:color="auto"/>
                <w:left w:val="none" w:sz="0" w:space="0" w:color="auto"/>
                <w:bottom w:val="none" w:sz="0" w:space="0" w:color="auto"/>
                <w:right w:val="none" w:sz="0" w:space="0" w:color="auto"/>
              </w:divBdr>
            </w:div>
            <w:div w:id="5219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0807">
      <w:bodyDiv w:val="1"/>
      <w:marLeft w:val="0"/>
      <w:marRight w:val="0"/>
      <w:marTop w:val="0"/>
      <w:marBottom w:val="0"/>
      <w:divBdr>
        <w:top w:val="none" w:sz="0" w:space="0" w:color="auto"/>
        <w:left w:val="none" w:sz="0" w:space="0" w:color="auto"/>
        <w:bottom w:val="none" w:sz="0" w:space="0" w:color="auto"/>
        <w:right w:val="none" w:sz="0" w:space="0" w:color="auto"/>
      </w:divBdr>
    </w:div>
    <w:div w:id="390201787">
      <w:bodyDiv w:val="1"/>
      <w:marLeft w:val="0"/>
      <w:marRight w:val="0"/>
      <w:marTop w:val="0"/>
      <w:marBottom w:val="0"/>
      <w:divBdr>
        <w:top w:val="none" w:sz="0" w:space="0" w:color="auto"/>
        <w:left w:val="none" w:sz="0" w:space="0" w:color="auto"/>
        <w:bottom w:val="none" w:sz="0" w:space="0" w:color="auto"/>
        <w:right w:val="none" w:sz="0" w:space="0" w:color="auto"/>
      </w:divBdr>
      <w:divsChild>
        <w:div w:id="1075587936">
          <w:marLeft w:val="0"/>
          <w:marRight w:val="0"/>
          <w:marTop w:val="0"/>
          <w:marBottom w:val="0"/>
          <w:divBdr>
            <w:top w:val="none" w:sz="0" w:space="0" w:color="auto"/>
            <w:left w:val="none" w:sz="0" w:space="0" w:color="auto"/>
            <w:bottom w:val="none" w:sz="0" w:space="0" w:color="auto"/>
            <w:right w:val="none" w:sz="0" w:space="0" w:color="auto"/>
          </w:divBdr>
          <w:divsChild>
            <w:div w:id="1931430157">
              <w:marLeft w:val="0"/>
              <w:marRight w:val="0"/>
              <w:marTop w:val="0"/>
              <w:marBottom w:val="0"/>
              <w:divBdr>
                <w:top w:val="none" w:sz="0" w:space="0" w:color="auto"/>
                <w:left w:val="none" w:sz="0" w:space="0" w:color="auto"/>
                <w:bottom w:val="none" w:sz="0" w:space="0" w:color="auto"/>
                <w:right w:val="none" w:sz="0" w:space="0" w:color="auto"/>
              </w:divBdr>
            </w:div>
            <w:div w:id="6738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8096">
      <w:bodyDiv w:val="1"/>
      <w:marLeft w:val="0"/>
      <w:marRight w:val="0"/>
      <w:marTop w:val="0"/>
      <w:marBottom w:val="0"/>
      <w:divBdr>
        <w:top w:val="none" w:sz="0" w:space="0" w:color="auto"/>
        <w:left w:val="none" w:sz="0" w:space="0" w:color="auto"/>
        <w:bottom w:val="none" w:sz="0" w:space="0" w:color="auto"/>
        <w:right w:val="none" w:sz="0" w:space="0" w:color="auto"/>
      </w:divBdr>
      <w:divsChild>
        <w:div w:id="75907317">
          <w:marLeft w:val="0"/>
          <w:marRight w:val="0"/>
          <w:marTop w:val="0"/>
          <w:marBottom w:val="0"/>
          <w:divBdr>
            <w:top w:val="none" w:sz="0" w:space="0" w:color="auto"/>
            <w:left w:val="none" w:sz="0" w:space="0" w:color="auto"/>
            <w:bottom w:val="none" w:sz="0" w:space="0" w:color="auto"/>
            <w:right w:val="none" w:sz="0" w:space="0" w:color="auto"/>
          </w:divBdr>
        </w:div>
      </w:divsChild>
    </w:div>
    <w:div w:id="413669945">
      <w:bodyDiv w:val="1"/>
      <w:marLeft w:val="0"/>
      <w:marRight w:val="0"/>
      <w:marTop w:val="0"/>
      <w:marBottom w:val="0"/>
      <w:divBdr>
        <w:top w:val="none" w:sz="0" w:space="0" w:color="auto"/>
        <w:left w:val="none" w:sz="0" w:space="0" w:color="auto"/>
        <w:bottom w:val="none" w:sz="0" w:space="0" w:color="auto"/>
        <w:right w:val="none" w:sz="0" w:space="0" w:color="auto"/>
      </w:divBdr>
    </w:div>
    <w:div w:id="428811875">
      <w:bodyDiv w:val="1"/>
      <w:marLeft w:val="0"/>
      <w:marRight w:val="0"/>
      <w:marTop w:val="0"/>
      <w:marBottom w:val="0"/>
      <w:divBdr>
        <w:top w:val="none" w:sz="0" w:space="0" w:color="auto"/>
        <w:left w:val="none" w:sz="0" w:space="0" w:color="auto"/>
        <w:bottom w:val="none" w:sz="0" w:space="0" w:color="auto"/>
        <w:right w:val="none" w:sz="0" w:space="0" w:color="auto"/>
      </w:divBdr>
    </w:div>
    <w:div w:id="429204077">
      <w:bodyDiv w:val="1"/>
      <w:marLeft w:val="0"/>
      <w:marRight w:val="0"/>
      <w:marTop w:val="0"/>
      <w:marBottom w:val="0"/>
      <w:divBdr>
        <w:top w:val="none" w:sz="0" w:space="0" w:color="auto"/>
        <w:left w:val="none" w:sz="0" w:space="0" w:color="auto"/>
        <w:bottom w:val="none" w:sz="0" w:space="0" w:color="auto"/>
        <w:right w:val="none" w:sz="0" w:space="0" w:color="auto"/>
      </w:divBdr>
      <w:divsChild>
        <w:div w:id="2142266519">
          <w:marLeft w:val="0"/>
          <w:marRight w:val="0"/>
          <w:marTop w:val="0"/>
          <w:marBottom w:val="0"/>
          <w:divBdr>
            <w:top w:val="none" w:sz="0" w:space="0" w:color="auto"/>
            <w:left w:val="none" w:sz="0" w:space="0" w:color="auto"/>
            <w:bottom w:val="none" w:sz="0" w:space="0" w:color="auto"/>
            <w:right w:val="none" w:sz="0" w:space="0" w:color="auto"/>
          </w:divBdr>
        </w:div>
      </w:divsChild>
    </w:div>
    <w:div w:id="436104321">
      <w:bodyDiv w:val="1"/>
      <w:marLeft w:val="0"/>
      <w:marRight w:val="0"/>
      <w:marTop w:val="0"/>
      <w:marBottom w:val="0"/>
      <w:divBdr>
        <w:top w:val="none" w:sz="0" w:space="0" w:color="auto"/>
        <w:left w:val="none" w:sz="0" w:space="0" w:color="auto"/>
        <w:bottom w:val="none" w:sz="0" w:space="0" w:color="auto"/>
        <w:right w:val="none" w:sz="0" w:space="0" w:color="auto"/>
      </w:divBdr>
      <w:divsChild>
        <w:div w:id="141578019">
          <w:marLeft w:val="0"/>
          <w:marRight w:val="0"/>
          <w:marTop w:val="0"/>
          <w:marBottom w:val="0"/>
          <w:divBdr>
            <w:top w:val="none" w:sz="0" w:space="0" w:color="auto"/>
            <w:left w:val="none" w:sz="0" w:space="0" w:color="auto"/>
            <w:bottom w:val="none" w:sz="0" w:space="0" w:color="auto"/>
            <w:right w:val="none" w:sz="0" w:space="0" w:color="auto"/>
          </w:divBdr>
        </w:div>
      </w:divsChild>
    </w:div>
    <w:div w:id="455173396">
      <w:bodyDiv w:val="1"/>
      <w:marLeft w:val="0"/>
      <w:marRight w:val="0"/>
      <w:marTop w:val="0"/>
      <w:marBottom w:val="0"/>
      <w:divBdr>
        <w:top w:val="none" w:sz="0" w:space="0" w:color="auto"/>
        <w:left w:val="none" w:sz="0" w:space="0" w:color="auto"/>
        <w:bottom w:val="none" w:sz="0" w:space="0" w:color="auto"/>
        <w:right w:val="none" w:sz="0" w:space="0" w:color="auto"/>
      </w:divBdr>
      <w:divsChild>
        <w:div w:id="449665087">
          <w:marLeft w:val="0"/>
          <w:marRight w:val="0"/>
          <w:marTop w:val="0"/>
          <w:marBottom w:val="0"/>
          <w:divBdr>
            <w:top w:val="none" w:sz="0" w:space="0" w:color="auto"/>
            <w:left w:val="none" w:sz="0" w:space="0" w:color="auto"/>
            <w:bottom w:val="none" w:sz="0" w:space="0" w:color="auto"/>
            <w:right w:val="none" w:sz="0" w:space="0" w:color="auto"/>
          </w:divBdr>
        </w:div>
        <w:div w:id="386496488">
          <w:marLeft w:val="0"/>
          <w:marRight w:val="0"/>
          <w:marTop w:val="0"/>
          <w:marBottom w:val="0"/>
          <w:divBdr>
            <w:top w:val="none" w:sz="0" w:space="0" w:color="auto"/>
            <w:left w:val="none" w:sz="0" w:space="0" w:color="auto"/>
            <w:bottom w:val="none" w:sz="0" w:space="0" w:color="auto"/>
            <w:right w:val="none" w:sz="0" w:space="0" w:color="auto"/>
          </w:divBdr>
        </w:div>
      </w:divsChild>
    </w:div>
    <w:div w:id="470709751">
      <w:bodyDiv w:val="1"/>
      <w:marLeft w:val="0"/>
      <w:marRight w:val="0"/>
      <w:marTop w:val="0"/>
      <w:marBottom w:val="0"/>
      <w:divBdr>
        <w:top w:val="none" w:sz="0" w:space="0" w:color="auto"/>
        <w:left w:val="none" w:sz="0" w:space="0" w:color="auto"/>
        <w:bottom w:val="none" w:sz="0" w:space="0" w:color="auto"/>
        <w:right w:val="none" w:sz="0" w:space="0" w:color="auto"/>
      </w:divBdr>
      <w:divsChild>
        <w:div w:id="548302416">
          <w:marLeft w:val="0"/>
          <w:marRight w:val="0"/>
          <w:marTop w:val="0"/>
          <w:marBottom w:val="0"/>
          <w:divBdr>
            <w:top w:val="none" w:sz="0" w:space="0" w:color="auto"/>
            <w:left w:val="none" w:sz="0" w:space="0" w:color="auto"/>
            <w:bottom w:val="none" w:sz="0" w:space="0" w:color="auto"/>
            <w:right w:val="none" w:sz="0" w:space="0" w:color="auto"/>
          </w:divBdr>
        </w:div>
      </w:divsChild>
    </w:div>
    <w:div w:id="472604578">
      <w:bodyDiv w:val="1"/>
      <w:marLeft w:val="0"/>
      <w:marRight w:val="0"/>
      <w:marTop w:val="0"/>
      <w:marBottom w:val="0"/>
      <w:divBdr>
        <w:top w:val="none" w:sz="0" w:space="0" w:color="auto"/>
        <w:left w:val="none" w:sz="0" w:space="0" w:color="auto"/>
        <w:bottom w:val="none" w:sz="0" w:space="0" w:color="auto"/>
        <w:right w:val="none" w:sz="0" w:space="0" w:color="auto"/>
      </w:divBdr>
    </w:div>
    <w:div w:id="481432988">
      <w:bodyDiv w:val="1"/>
      <w:marLeft w:val="0"/>
      <w:marRight w:val="0"/>
      <w:marTop w:val="0"/>
      <w:marBottom w:val="0"/>
      <w:divBdr>
        <w:top w:val="none" w:sz="0" w:space="0" w:color="auto"/>
        <w:left w:val="none" w:sz="0" w:space="0" w:color="auto"/>
        <w:bottom w:val="none" w:sz="0" w:space="0" w:color="auto"/>
        <w:right w:val="none" w:sz="0" w:space="0" w:color="auto"/>
      </w:divBdr>
      <w:divsChild>
        <w:div w:id="1394935759">
          <w:marLeft w:val="0"/>
          <w:marRight w:val="0"/>
          <w:marTop w:val="0"/>
          <w:marBottom w:val="0"/>
          <w:divBdr>
            <w:top w:val="none" w:sz="0" w:space="0" w:color="auto"/>
            <w:left w:val="none" w:sz="0" w:space="0" w:color="auto"/>
            <w:bottom w:val="none" w:sz="0" w:space="0" w:color="auto"/>
            <w:right w:val="none" w:sz="0" w:space="0" w:color="auto"/>
          </w:divBdr>
        </w:div>
      </w:divsChild>
    </w:div>
    <w:div w:id="536698687">
      <w:bodyDiv w:val="1"/>
      <w:marLeft w:val="0"/>
      <w:marRight w:val="0"/>
      <w:marTop w:val="0"/>
      <w:marBottom w:val="0"/>
      <w:divBdr>
        <w:top w:val="none" w:sz="0" w:space="0" w:color="auto"/>
        <w:left w:val="none" w:sz="0" w:space="0" w:color="auto"/>
        <w:bottom w:val="none" w:sz="0" w:space="0" w:color="auto"/>
        <w:right w:val="none" w:sz="0" w:space="0" w:color="auto"/>
      </w:divBdr>
      <w:divsChild>
        <w:div w:id="1856337379">
          <w:marLeft w:val="0"/>
          <w:marRight w:val="0"/>
          <w:marTop w:val="0"/>
          <w:marBottom w:val="0"/>
          <w:divBdr>
            <w:top w:val="none" w:sz="0" w:space="0" w:color="auto"/>
            <w:left w:val="none" w:sz="0" w:space="0" w:color="auto"/>
            <w:bottom w:val="none" w:sz="0" w:space="0" w:color="auto"/>
            <w:right w:val="none" w:sz="0" w:space="0" w:color="auto"/>
          </w:divBdr>
        </w:div>
      </w:divsChild>
    </w:div>
    <w:div w:id="593513798">
      <w:bodyDiv w:val="1"/>
      <w:marLeft w:val="0"/>
      <w:marRight w:val="0"/>
      <w:marTop w:val="0"/>
      <w:marBottom w:val="0"/>
      <w:divBdr>
        <w:top w:val="none" w:sz="0" w:space="0" w:color="auto"/>
        <w:left w:val="none" w:sz="0" w:space="0" w:color="auto"/>
        <w:bottom w:val="none" w:sz="0" w:space="0" w:color="auto"/>
        <w:right w:val="none" w:sz="0" w:space="0" w:color="auto"/>
      </w:divBdr>
    </w:div>
    <w:div w:id="604923819">
      <w:bodyDiv w:val="1"/>
      <w:marLeft w:val="0"/>
      <w:marRight w:val="0"/>
      <w:marTop w:val="0"/>
      <w:marBottom w:val="0"/>
      <w:divBdr>
        <w:top w:val="none" w:sz="0" w:space="0" w:color="auto"/>
        <w:left w:val="none" w:sz="0" w:space="0" w:color="auto"/>
        <w:bottom w:val="none" w:sz="0" w:space="0" w:color="auto"/>
        <w:right w:val="none" w:sz="0" w:space="0" w:color="auto"/>
      </w:divBdr>
      <w:divsChild>
        <w:div w:id="1376202626">
          <w:marLeft w:val="0"/>
          <w:marRight w:val="0"/>
          <w:marTop w:val="0"/>
          <w:marBottom w:val="0"/>
          <w:divBdr>
            <w:top w:val="none" w:sz="0" w:space="0" w:color="auto"/>
            <w:left w:val="none" w:sz="0" w:space="0" w:color="auto"/>
            <w:bottom w:val="none" w:sz="0" w:space="0" w:color="auto"/>
            <w:right w:val="none" w:sz="0" w:space="0" w:color="auto"/>
          </w:divBdr>
        </w:div>
      </w:divsChild>
    </w:div>
    <w:div w:id="641545829">
      <w:bodyDiv w:val="1"/>
      <w:marLeft w:val="0"/>
      <w:marRight w:val="0"/>
      <w:marTop w:val="0"/>
      <w:marBottom w:val="0"/>
      <w:divBdr>
        <w:top w:val="none" w:sz="0" w:space="0" w:color="auto"/>
        <w:left w:val="none" w:sz="0" w:space="0" w:color="auto"/>
        <w:bottom w:val="none" w:sz="0" w:space="0" w:color="auto"/>
        <w:right w:val="none" w:sz="0" w:space="0" w:color="auto"/>
      </w:divBdr>
      <w:divsChild>
        <w:div w:id="662659804">
          <w:marLeft w:val="0"/>
          <w:marRight w:val="0"/>
          <w:marTop w:val="0"/>
          <w:marBottom w:val="0"/>
          <w:divBdr>
            <w:top w:val="none" w:sz="0" w:space="0" w:color="auto"/>
            <w:left w:val="none" w:sz="0" w:space="0" w:color="auto"/>
            <w:bottom w:val="none" w:sz="0" w:space="0" w:color="auto"/>
            <w:right w:val="none" w:sz="0" w:space="0" w:color="auto"/>
          </w:divBdr>
        </w:div>
      </w:divsChild>
    </w:div>
    <w:div w:id="658340831">
      <w:bodyDiv w:val="1"/>
      <w:marLeft w:val="0"/>
      <w:marRight w:val="0"/>
      <w:marTop w:val="0"/>
      <w:marBottom w:val="0"/>
      <w:divBdr>
        <w:top w:val="none" w:sz="0" w:space="0" w:color="auto"/>
        <w:left w:val="none" w:sz="0" w:space="0" w:color="auto"/>
        <w:bottom w:val="none" w:sz="0" w:space="0" w:color="auto"/>
        <w:right w:val="none" w:sz="0" w:space="0" w:color="auto"/>
      </w:divBdr>
      <w:divsChild>
        <w:div w:id="1115558941">
          <w:marLeft w:val="0"/>
          <w:marRight w:val="0"/>
          <w:marTop w:val="0"/>
          <w:marBottom w:val="0"/>
          <w:divBdr>
            <w:top w:val="none" w:sz="0" w:space="0" w:color="auto"/>
            <w:left w:val="none" w:sz="0" w:space="0" w:color="auto"/>
            <w:bottom w:val="none" w:sz="0" w:space="0" w:color="auto"/>
            <w:right w:val="none" w:sz="0" w:space="0" w:color="auto"/>
          </w:divBdr>
        </w:div>
      </w:divsChild>
    </w:div>
    <w:div w:id="689600664">
      <w:bodyDiv w:val="1"/>
      <w:marLeft w:val="0"/>
      <w:marRight w:val="0"/>
      <w:marTop w:val="0"/>
      <w:marBottom w:val="0"/>
      <w:divBdr>
        <w:top w:val="none" w:sz="0" w:space="0" w:color="auto"/>
        <w:left w:val="none" w:sz="0" w:space="0" w:color="auto"/>
        <w:bottom w:val="none" w:sz="0" w:space="0" w:color="auto"/>
        <w:right w:val="none" w:sz="0" w:space="0" w:color="auto"/>
      </w:divBdr>
    </w:div>
    <w:div w:id="725298280">
      <w:bodyDiv w:val="1"/>
      <w:marLeft w:val="0"/>
      <w:marRight w:val="0"/>
      <w:marTop w:val="0"/>
      <w:marBottom w:val="0"/>
      <w:divBdr>
        <w:top w:val="none" w:sz="0" w:space="0" w:color="auto"/>
        <w:left w:val="none" w:sz="0" w:space="0" w:color="auto"/>
        <w:bottom w:val="none" w:sz="0" w:space="0" w:color="auto"/>
        <w:right w:val="none" w:sz="0" w:space="0" w:color="auto"/>
      </w:divBdr>
      <w:divsChild>
        <w:div w:id="977799954">
          <w:marLeft w:val="0"/>
          <w:marRight w:val="0"/>
          <w:marTop w:val="0"/>
          <w:marBottom w:val="0"/>
          <w:divBdr>
            <w:top w:val="none" w:sz="0" w:space="0" w:color="auto"/>
            <w:left w:val="none" w:sz="0" w:space="0" w:color="auto"/>
            <w:bottom w:val="none" w:sz="0" w:space="0" w:color="auto"/>
            <w:right w:val="none" w:sz="0" w:space="0" w:color="auto"/>
          </w:divBdr>
          <w:divsChild>
            <w:div w:id="1809321549">
              <w:marLeft w:val="0"/>
              <w:marRight w:val="0"/>
              <w:marTop w:val="0"/>
              <w:marBottom w:val="0"/>
              <w:divBdr>
                <w:top w:val="none" w:sz="0" w:space="0" w:color="auto"/>
                <w:left w:val="none" w:sz="0" w:space="0" w:color="auto"/>
                <w:bottom w:val="none" w:sz="0" w:space="0" w:color="auto"/>
                <w:right w:val="none" w:sz="0" w:space="0" w:color="auto"/>
              </w:divBdr>
              <w:divsChild>
                <w:div w:id="1668631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0011859">
          <w:marLeft w:val="0"/>
          <w:marRight w:val="0"/>
          <w:marTop w:val="0"/>
          <w:marBottom w:val="0"/>
          <w:divBdr>
            <w:top w:val="none" w:sz="0" w:space="0" w:color="auto"/>
            <w:left w:val="none" w:sz="0" w:space="0" w:color="auto"/>
            <w:bottom w:val="none" w:sz="0" w:space="0" w:color="auto"/>
            <w:right w:val="none" w:sz="0" w:space="0" w:color="auto"/>
          </w:divBdr>
          <w:divsChild>
            <w:div w:id="7433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5692">
      <w:bodyDiv w:val="1"/>
      <w:marLeft w:val="0"/>
      <w:marRight w:val="0"/>
      <w:marTop w:val="0"/>
      <w:marBottom w:val="0"/>
      <w:divBdr>
        <w:top w:val="none" w:sz="0" w:space="0" w:color="auto"/>
        <w:left w:val="none" w:sz="0" w:space="0" w:color="auto"/>
        <w:bottom w:val="none" w:sz="0" w:space="0" w:color="auto"/>
        <w:right w:val="none" w:sz="0" w:space="0" w:color="auto"/>
      </w:divBdr>
      <w:divsChild>
        <w:div w:id="453796872">
          <w:marLeft w:val="0"/>
          <w:marRight w:val="0"/>
          <w:marTop w:val="0"/>
          <w:marBottom w:val="0"/>
          <w:divBdr>
            <w:top w:val="none" w:sz="0" w:space="0" w:color="auto"/>
            <w:left w:val="none" w:sz="0" w:space="0" w:color="auto"/>
            <w:bottom w:val="none" w:sz="0" w:space="0" w:color="auto"/>
            <w:right w:val="none" w:sz="0" w:space="0" w:color="auto"/>
          </w:divBdr>
        </w:div>
      </w:divsChild>
    </w:div>
    <w:div w:id="786000408">
      <w:bodyDiv w:val="1"/>
      <w:marLeft w:val="0"/>
      <w:marRight w:val="0"/>
      <w:marTop w:val="0"/>
      <w:marBottom w:val="0"/>
      <w:divBdr>
        <w:top w:val="none" w:sz="0" w:space="0" w:color="auto"/>
        <w:left w:val="none" w:sz="0" w:space="0" w:color="auto"/>
        <w:bottom w:val="none" w:sz="0" w:space="0" w:color="auto"/>
        <w:right w:val="none" w:sz="0" w:space="0" w:color="auto"/>
      </w:divBdr>
      <w:divsChild>
        <w:div w:id="1341005133">
          <w:marLeft w:val="0"/>
          <w:marRight w:val="0"/>
          <w:marTop w:val="0"/>
          <w:marBottom w:val="0"/>
          <w:divBdr>
            <w:top w:val="none" w:sz="0" w:space="0" w:color="auto"/>
            <w:left w:val="none" w:sz="0" w:space="0" w:color="auto"/>
            <w:bottom w:val="none" w:sz="0" w:space="0" w:color="auto"/>
            <w:right w:val="none" w:sz="0" w:space="0" w:color="auto"/>
          </w:divBdr>
        </w:div>
      </w:divsChild>
    </w:div>
    <w:div w:id="851575602">
      <w:bodyDiv w:val="1"/>
      <w:marLeft w:val="0"/>
      <w:marRight w:val="0"/>
      <w:marTop w:val="0"/>
      <w:marBottom w:val="0"/>
      <w:divBdr>
        <w:top w:val="none" w:sz="0" w:space="0" w:color="auto"/>
        <w:left w:val="none" w:sz="0" w:space="0" w:color="auto"/>
        <w:bottom w:val="none" w:sz="0" w:space="0" w:color="auto"/>
        <w:right w:val="none" w:sz="0" w:space="0" w:color="auto"/>
      </w:divBdr>
      <w:divsChild>
        <w:div w:id="874659717">
          <w:marLeft w:val="0"/>
          <w:marRight w:val="0"/>
          <w:marTop w:val="0"/>
          <w:marBottom w:val="0"/>
          <w:divBdr>
            <w:top w:val="none" w:sz="0" w:space="0" w:color="auto"/>
            <w:left w:val="none" w:sz="0" w:space="0" w:color="auto"/>
            <w:bottom w:val="none" w:sz="0" w:space="0" w:color="auto"/>
            <w:right w:val="none" w:sz="0" w:space="0" w:color="auto"/>
          </w:divBdr>
          <w:divsChild>
            <w:div w:id="187107503">
              <w:marLeft w:val="0"/>
              <w:marRight w:val="0"/>
              <w:marTop w:val="0"/>
              <w:marBottom w:val="0"/>
              <w:divBdr>
                <w:top w:val="none" w:sz="0" w:space="0" w:color="auto"/>
                <w:left w:val="none" w:sz="0" w:space="0" w:color="auto"/>
                <w:bottom w:val="none" w:sz="0" w:space="0" w:color="auto"/>
                <w:right w:val="none" w:sz="0" w:space="0" w:color="auto"/>
              </w:divBdr>
              <w:divsChild>
                <w:div w:id="5777164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94953013">
          <w:marLeft w:val="0"/>
          <w:marRight w:val="0"/>
          <w:marTop w:val="0"/>
          <w:marBottom w:val="0"/>
          <w:divBdr>
            <w:top w:val="none" w:sz="0" w:space="0" w:color="auto"/>
            <w:left w:val="none" w:sz="0" w:space="0" w:color="auto"/>
            <w:bottom w:val="none" w:sz="0" w:space="0" w:color="auto"/>
            <w:right w:val="none" w:sz="0" w:space="0" w:color="auto"/>
          </w:divBdr>
          <w:divsChild>
            <w:div w:id="18159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4350">
      <w:bodyDiv w:val="1"/>
      <w:marLeft w:val="0"/>
      <w:marRight w:val="0"/>
      <w:marTop w:val="0"/>
      <w:marBottom w:val="0"/>
      <w:divBdr>
        <w:top w:val="none" w:sz="0" w:space="0" w:color="auto"/>
        <w:left w:val="none" w:sz="0" w:space="0" w:color="auto"/>
        <w:bottom w:val="none" w:sz="0" w:space="0" w:color="auto"/>
        <w:right w:val="none" w:sz="0" w:space="0" w:color="auto"/>
      </w:divBdr>
      <w:divsChild>
        <w:div w:id="1918318821">
          <w:marLeft w:val="0"/>
          <w:marRight w:val="0"/>
          <w:marTop w:val="0"/>
          <w:marBottom w:val="0"/>
          <w:divBdr>
            <w:top w:val="none" w:sz="0" w:space="0" w:color="auto"/>
            <w:left w:val="none" w:sz="0" w:space="0" w:color="auto"/>
            <w:bottom w:val="none" w:sz="0" w:space="0" w:color="auto"/>
            <w:right w:val="none" w:sz="0" w:space="0" w:color="auto"/>
          </w:divBdr>
        </w:div>
      </w:divsChild>
    </w:div>
    <w:div w:id="936794385">
      <w:bodyDiv w:val="1"/>
      <w:marLeft w:val="0"/>
      <w:marRight w:val="0"/>
      <w:marTop w:val="0"/>
      <w:marBottom w:val="0"/>
      <w:divBdr>
        <w:top w:val="none" w:sz="0" w:space="0" w:color="auto"/>
        <w:left w:val="none" w:sz="0" w:space="0" w:color="auto"/>
        <w:bottom w:val="none" w:sz="0" w:space="0" w:color="auto"/>
        <w:right w:val="none" w:sz="0" w:space="0" w:color="auto"/>
      </w:divBdr>
      <w:divsChild>
        <w:div w:id="506601829">
          <w:marLeft w:val="0"/>
          <w:marRight w:val="0"/>
          <w:marTop w:val="0"/>
          <w:marBottom w:val="0"/>
          <w:divBdr>
            <w:top w:val="none" w:sz="0" w:space="0" w:color="auto"/>
            <w:left w:val="none" w:sz="0" w:space="0" w:color="auto"/>
            <w:bottom w:val="none" w:sz="0" w:space="0" w:color="auto"/>
            <w:right w:val="none" w:sz="0" w:space="0" w:color="auto"/>
          </w:divBdr>
        </w:div>
      </w:divsChild>
    </w:div>
    <w:div w:id="1006708191">
      <w:bodyDiv w:val="1"/>
      <w:marLeft w:val="0"/>
      <w:marRight w:val="0"/>
      <w:marTop w:val="0"/>
      <w:marBottom w:val="0"/>
      <w:divBdr>
        <w:top w:val="none" w:sz="0" w:space="0" w:color="auto"/>
        <w:left w:val="none" w:sz="0" w:space="0" w:color="auto"/>
        <w:bottom w:val="none" w:sz="0" w:space="0" w:color="auto"/>
        <w:right w:val="none" w:sz="0" w:space="0" w:color="auto"/>
      </w:divBdr>
      <w:divsChild>
        <w:div w:id="1336152413">
          <w:marLeft w:val="0"/>
          <w:marRight w:val="0"/>
          <w:marTop w:val="0"/>
          <w:marBottom w:val="0"/>
          <w:divBdr>
            <w:top w:val="none" w:sz="0" w:space="0" w:color="auto"/>
            <w:left w:val="none" w:sz="0" w:space="0" w:color="auto"/>
            <w:bottom w:val="none" w:sz="0" w:space="0" w:color="auto"/>
            <w:right w:val="none" w:sz="0" w:space="0" w:color="auto"/>
          </w:divBdr>
        </w:div>
      </w:divsChild>
    </w:div>
    <w:div w:id="1095587918">
      <w:bodyDiv w:val="1"/>
      <w:marLeft w:val="0"/>
      <w:marRight w:val="0"/>
      <w:marTop w:val="0"/>
      <w:marBottom w:val="0"/>
      <w:divBdr>
        <w:top w:val="none" w:sz="0" w:space="0" w:color="auto"/>
        <w:left w:val="none" w:sz="0" w:space="0" w:color="auto"/>
        <w:bottom w:val="none" w:sz="0" w:space="0" w:color="auto"/>
        <w:right w:val="none" w:sz="0" w:space="0" w:color="auto"/>
      </w:divBdr>
      <w:divsChild>
        <w:div w:id="178156921">
          <w:marLeft w:val="0"/>
          <w:marRight w:val="0"/>
          <w:marTop w:val="0"/>
          <w:marBottom w:val="0"/>
          <w:divBdr>
            <w:top w:val="none" w:sz="0" w:space="0" w:color="auto"/>
            <w:left w:val="none" w:sz="0" w:space="0" w:color="auto"/>
            <w:bottom w:val="none" w:sz="0" w:space="0" w:color="auto"/>
            <w:right w:val="none" w:sz="0" w:space="0" w:color="auto"/>
          </w:divBdr>
        </w:div>
      </w:divsChild>
    </w:div>
    <w:div w:id="1263798693">
      <w:bodyDiv w:val="1"/>
      <w:marLeft w:val="0"/>
      <w:marRight w:val="0"/>
      <w:marTop w:val="0"/>
      <w:marBottom w:val="0"/>
      <w:divBdr>
        <w:top w:val="none" w:sz="0" w:space="0" w:color="auto"/>
        <w:left w:val="none" w:sz="0" w:space="0" w:color="auto"/>
        <w:bottom w:val="none" w:sz="0" w:space="0" w:color="auto"/>
        <w:right w:val="none" w:sz="0" w:space="0" w:color="auto"/>
      </w:divBdr>
      <w:divsChild>
        <w:div w:id="353652590">
          <w:marLeft w:val="0"/>
          <w:marRight w:val="0"/>
          <w:marTop w:val="0"/>
          <w:marBottom w:val="0"/>
          <w:divBdr>
            <w:top w:val="none" w:sz="0" w:space="0" w:color="auto"/>
            <w:left w:val="none" w:sz="0" w:space="0" w:color="auto"/>
            <w:bottom w:val="none" w:sz="0" w:space="0" w:color="auto"/>
            <w:right w:val="none" w:sz="0" w:space="0" w:color="auto"/>
          </w:divBdr>
        </w:div>
      </w:divsChild>
    </w:div>
    <w:div w:id="1268393414">
      <w:bodyDiv w:val="1"/>
      <w:marLeft w:val="0"/>
      <w:marRight w:val="0"/>
      <w:marTop w:val="0"/>
      <w:marBottom w:val="0"/>
      <w:divBdr>
        <w:top w:val="none" w:sz="0" w:space="0" w:color="auto"/>
        <w:left w:val="none" w:sz="0" w:space="0" w:color="auto"/>
        <w:bottom w:val="none" w:sz="0" w:space="0" w:color="auto"/>
        <w:right w:val="none" w:sz="0" w:space="0" w:color="auto"/>
      </w:divBdr>
      <w:divsChild>
        <w:div w:id="1636330125">
          <w:marLeft w:val="0"/>
          <w:marRight w:val="0"/>
          <w:marTop w:val="0"/>
          <w:marBottom w:val="0"/>
          <w:divBdr>
            <w:top w:val="none" w:sz="0" w:space="0" w:color="auto"/>
            <w:left w:val="none" w:sz="0" w:space="0" w:color="auto"/>
            <w:bottom w:val="none" w:sz="0" w:space="0" w:color="auto"/>
            <w:right w:val="none" w:sz="0" w:space="0" w:color="auto"/>
          </w:divBdr>
        </w:div>
      </w:divsChild>
    </w:div>
    <w:div w:id="1282152746">
      <w:bodyDiv w:val="1"/>
      <w:marLeft w:val="0"/>
      <w:marRight w:val="0"/>
      <w:marTop w:val="0"/>
      <w:marBottom w:val="0"/>
      <w:divBdr>
        <w:top w:val="none" w:sz="0" w:space="0" w:color="auto"/>
        <w:left w:val="none" w:sz="0" w:space="0" w:color="auto"/>
        <w:bottom w:val="none" w:sz="0" w:space="0" w:color="auto"/>
        <w:right w:val="none" w:sz="0" w:space="0" w:color="auto"/>
      </w:divBdr>
      <w:divsChild>
        <w:div w:id="1740713122">
          <w:marLeft w:val="0"/>
          <w:marRight w:val="0"/>
          <w:marTop w:val="0"/>
          <w:marBottom w:val="0"/>
          <w:divBdr>
            <w:top w:val="none" w:sz="0" w:space="0" w:color="auto"/>
            <w:left w:val="none" w:sz="0" w:space="0" w:color="auto"/>
            <w:bottom w:val="none" w:sz="0" w:space="0" w:color="auto"/>
            <w:right w:val="none" w:sz="0" w:space="0" w:color="auto"/>
          </w:divBdr>
        </w:div>
      </w:divsChild>
    </w:div>
    <w:div w:id="1316301577">
      <w:bodyDiv w:val="1"/>
      <w:marLeft w:val="0"/>
      <w:marRight w:val="0"/>
      <w:marTop w:val="0"/>
      <w:marBottom w:val="0"/>
      <w:divBdr>
        <w:top w:val="none" w:sz="0" w:space="0" w:color="auto"/>
        <w:left w:val="none" w:sz="0" w:space="0" w:color="auto"/>
        <w:bottom w:val="none" w:sz="0" w:space="0" w:color="auto"/>
        <w:right w:val="none" w:sz="0" w:space="0" w:color="auto"/>
      </w:divBdr>
      <w:divsChild>
        <w:div w:id="2058428634">
          <w:marLeft w:val="0"/>
          <w:marRight w:val="0"/>
          <w:marTop w:val="0"/>
          <w:marBottom w:val="0"/>
          <w:divBdr>
            <w:top w:val="none" w:sz="0" w:space="0" w:color="auto"/>
            <w:left w:val="none" w:sz="0" w:space="0" w:color="auto"/>
            <w:bottom w:val="none" w:sz="0" w:space="0" w:color="auto"/>
            <w:right w:val="none" w:sz="0" w:space="0" w:color="auto"/>
          </w:divBdr>
        </w:div>
      </w:divsChild>
    </w:div>
    <w:div w:id="1324233664">
      <w:bodyDiv w:val="1"/>
      <w:marLeft w:val="0"/>
      <w:marRight w:val="0"/>
      <w:marTop w:val="0"/>
      <w:marBottom w:val="0"/>
      <w:divBdr>
        <w:top w:val="none" w:sz="0" w:space="0" w:color="auto"/>
        <w:left w:val="none" w:sz="0" w:space="0" w:color="auto"/>
        <w:bottom w:val="none" w:sz="0" w:space="0" w:color="auto"/>
        <w:right w:val="none" w:sz="0" w:space="0" w:color="auto"/>
      </w:divBdr>
      <w:divsChild>
        <w:div w:id="1061178669">
          <w:marLeft w:val="0"/>
          <w:marRight w:val="0"/>
          <w:marTop w:val="0"/>
          <w:marBottom w:val="0"/>
          <w:divBdr>
            <w:top w:val="none" w:sz="0" w:space="0" w:color="auto"/>
            <w:left w:val="none" w:sz="0" w:space="0" w:color="auto"/>
            <w:bottom w:val="none" w:sz="0" w:space="0" w:color="auto"/>
            <w:right w:val="none" w:sz="0" w:space="0" w:color="auto"/>
          </w:divBdr>
        </w:div>
      </w:divsChild>
    </w:div>
    <w:div w:id="1328821136">
      <w:bodyDiv w:val="1"/>
      <w:marLeft w:val="0"/>
      <w:marRight w:val="0"/>
      <w:marTop w:val="0"/>
      <w:marBottom w:val="0"/>
      <w:divBdr>
        <w:top w:val="none" w:sz="0" w:space="0" w:color="auto"/>
        <w:left w:val="none" w:sz="0" w:space="0" w:color="auto"/>
        <w:bottom w:val="none" w:sz="0" w:space="0" w:color="auto"/>
        <w:right w:val="none" w:sz="0" w:space="0" w:color="auto"/>
      </w:divBdr>
      <w:divsChild>
        <w:div w:id="632833471">
          <w:marLeft w:val="0"/>
          <w:marRight w:val="0"/>
          <w:marTop w:val="0"/>
          <w:marBottom w:val="0"/>
          <w:divBdr>
            <w:top w:val="none" w:sz="0" w:space="0" w:color="auto"/>
            <w:left w:val="none" w:sz="0" w:space="0" w:color="auto"/>
            <w:bottom w:val="none" w:sz="0" w:space="0" w:color="auto"/>
            <w:right w:val="none" w:sz="0" w:space="0" w:color="auto"/>
          </w:divBdr>
        </w:div>
      </w:divsChild>
    </w:div>
    <w:div w:id="1333293561">
      <w:bodyDiv w:val="1"/>
      <w:marLeft w:val="0"/>
      <w:marRight w:val="0"/>
      <w:marTop w:val="0"/>
      <w:marBottom w:val="0"/>
      <w:divBdr>
        <w:top w:val="none" w:sz="0" w:space="0" w:color="auto"/>
        <w:left w:val="none" w:sz="0" w:space="0" w:color="auto"/>
        <w:bottom w:val="none" w:sz="0" w:space="0" w:color="auto"/>
        <w:right w:val="none" w:sz="0" w:space="0" w:color="auto"/>
      </w:divBdr>
      <w:divsChild>
        <w:div w:id="1543059188">
          <w:marLeft w:val="0"/>
          <w:marRight w:val="0"/>
          <w:marTop w:val="0"/>
          <w:marBottom w:val="0"/>
          <w:divBdr>
            <w:top w:val="none" w:sz="0" w:space="0" w:color="auto"/>
            <w:left w:val="none" w:sz="0" w:space="0" w:color="auto"/>
            <w:bottom w:val="none" w:sz="0" w:space="0" w:color="auto"/>
            <w:right w:val="none" w:sz="0" w:space="0" w:color="auto"/>
          </w:divBdr>
        </w:div>
      </w:divsChild>
    </w:div>
    <w:div w:id="1336691022">
      <w:bodyDiv w:val="1"/>
      <w:marLeft w:val="0"/>
      <w:marRight w:val="0"/>
      <w:marTop w:val="0"/>
      <w:marBottom w:val="0"/>
      <w:divBdr>
        <w:top w:val="none" w:sz="0" w:space="0" w:color="auto"/>
        <w:left w:val="none" w:sz="0" w:space="0" w:color="auto"/>
        <w:bottom w:val="none" w:sz="0" w:space="0" w:color="auto"/>
        <w:right w:val="none" w:sz="0" w:space="0" w:color="auto"/>
      </w:divBdr>
    </w:div>
    <w:div w:id="1336765857">
      <w:bodyDiv w:val="1"/>
      <w:marLeft w:val="0"/>
      <w:marRight w:val="0"/>
      <w:marTop w:val="0"/>
      <w:marBottom w:val="0"/>
      <w:divBdr>
        <w:top w:val="none" w:sz="0" w:space="0" w:color="auto"/>
        <w:left w:val="none" w:sz="0" w:space="0" w:color="auto"/>
        <w:bottom w:val="none" w:sz="0" w:space="0" w:color="auto"/>
        <w:right w:val="none" w:sz="0" w:space="0" w:color="auto"/>
      </w:divBdr>
      <w:divsChild>
        <w:div w:id="1595748457">
          <w:marLeft w:val="0"/>
          <w:marRight w:val="0"/>
          <w:marTop w:val="0"/>
          <w:marBottom w:val="0"/>
          <w:divBdr>
            <w:top w:val="none" w:sz="0" w:space="0" w:color="auto"/>
            <w:left w:val="none" w:sz="0" w:space="0" w:color="auto"/>
            <w:bottom w:val="none" w:sz="0" w:space="0" w:color="auto"/>
            <w:right w:val="none" w:sz="0" w:space="0" w:color="auto"/>
          </w:divBdr>
        </w:div>
      </w:divsChild>
    </w:div>
    <w:div w:id="1379087074">
      <w:bodyDiv w:val="1"/>
      <w:marLeft w:val="0"/>
      <w:marRight w:val="0"/>
      <w:marTop w:val="0"/>
      <w:marBottom w:val="0"/>
      <w:divBdr>
        <w:top w:val="none" w:sz="0" w:space="0" w:color="auto"/>
        <w:left w:val="none" w:sz="0" w:space="0" w:color="auto"/>
        <w:bottom w:val="none" w:sz="0" w:space="0" w:color="auto"/>
        <w:right w:val="none" w:sz="0" w:space="0" w:color="auto"/>
      </w:divBdr>
      <w:divsChild>
        <w:div w:id="1860043274">
          <w:marLeft w:val="0"/>
          <w:marRight w:val="0"/>
          <w:marTop w:val="0"/>
          <w:marBottom w:val="0"/>
          <w:divBdr>
            <w:top w:val="none" w:sz="0" w:space="0" w:color="auto"/>
            <w:left w:val="none" w:sz="0" w:space="0" w:color="auto"/>
            <w:bottom w:val="none" w:sz="0" w:space="0" w:color="auto"/>
            <w:right w:val="none" w:sz="0" w:space="0" w:color="auto"/>
          </w:divBdr>
        </w:div>
      </w:divsChild>
    </w:div>
    <w:div w:id="1463572044">
      <w:bodyDiv w:val="1"/>
      <w:marLeft w:val="0"/>
      <w:marRight w:val="0"/>
      <w:marTop w:val="0"/>
      <w:marBottom w:val="0"/>
      <w:divBdr>
        <w:top w:val="none" w:sz="0" w:space="0" w:color="auto"/>
        <w:left w:val="none" w:sz="0" w:space="0" w:color="auto"/>
        <w:bottom w:val="none" w:sz="0" w:space="0" w:color="auto"/>
        <w:right w:val="none" w:sz="0" w:space="0" w:color="auto"/>
      </w:divBdr>
    </w:div>
    <w:div w:id="1479810417">
      <w:bodyDiv w:val="1"/>
      <w:marLeft w:val="0"/>
      <w:marRight w:val="0"/>
      <w:marTop w:val="0"/>
      <w:marBottom w:val="0"/>
      <w:divBdr>
        <w:top w:val="none" w:sz="0" w:space="0" w:color="auto"/>
        <w:left w:val="none" w:sz="0" w:space="0" w:color="auto"/>
        <w:bottom w:val="none" w:sz="0" w:space="0" w:color="auto"/>
        <w:right w:val="none" w:sz="0" w:space="0" w:color="auto"/>
      </w:divBdr>
    </w:div>
    <w:div w:id="1480339844">
      <w:bodyDiv w:val="1"/>
      <w:marLeft w:val="0"/>
      <w:marRight w:val="0"/>
      <w:marTop w:val="0"/>
      <w:marBottom w:val="0"/>
      <w:divBdr>
        <w:top w:val="none" w:sz="0" w:space="0" w:color="auto"/>
        <w:left w:val="none" w:sz="0" w:space="0" w:color="auto"/>
        <w:bottom w:val="none" w:sz="0" w:space="0" w:color="auto"/>
        <w:right w:val="none" w:sz="0" w:space="0" w:color="auto"/>
      </w:divBdr>
      <w:divsChild>
        <w:div w:id="1703751479">
          <w:marLeft w:val="0"/>
          <w:marRight w:val="0"/>
          <w:marTop w:val="0"/>
          <w:marBottom w:val="0"/>
          <w:divBdr>
            <w:top w:val="none" w:sz="0" w:space="0" w:color="auto"/>
            <w:left w:val="none" w:sz="0" w:space="0" w:color="auto"/>
            <w:bottom w:val="none" w:sz="0" w:space="0" w:color="auto"/>
            <w:right w:val="none" w:sz="0" w:space="0" w:color="auto"/>
          </w:divBdr>
        </w:div>
      </w:divsChild>
    </w:div>
    <w:div w:id="1504978520">
      <w:bodyDiv w:val="1"/>
      <w:marLeft w:val="0"/>
      <w:marRight w:val="0"/>
      <w:marTop w:val="0"/>
      <w:marBottom w:val="0"/>
      <w:divBdr>
        <w:top w:val="none" w:sz="0" w:space="0" w:color="auto"/>
        <w:left w:val="none" w:sz="0" w:space="0" w:color="auto"/>
        <w:bottom w:val="none" w:sz="0" w:space="0" w:color="auto"/>
        <w:right w:val="none" w:sz="0" w:space="0" w:color="auto"/>
      </w:divBdr>
    </w:div>
    <w:div w:id="1511026487">
      <w:bodyDiv w:val="1"/>
      <w:marLeft w:val="0"/>
      <w:marRight w:val="0"/>
      <w:marTop w:val="0"/>
      <w:marBottom w:val="0"/>
      <w:divBdr>
        <w:top w:val="none" w:sz="0" w:space="0" w:color="auto"/>
        <w:left w:val="none" w:sz="0" w:space="0" w:color="auto"/>
        <w:bottom w:val="none" w:sz="0" w:space="0" w:color="auto"/>
        <w:right w:val="none" w:sz="0" w:space="0" w:color="auto"/>
      </w:divBdr>
      <w:divsChild>
        <w:div w:id="1323507560">
          <w:marLeft w:val="0"/>
          <w:marRight w:val="0"/>
          <w:marTop w:val="0"/>
          <w:marBottom w:val="0"/>
          <w:divBdr>
            <w:top w:val="none" w:sz="0" w:space="0" w:color="auto"/>
            <w:left w:val="none" w:sz="0" w:space="0" w:color="auto"/>
            <w:bottom w:val="none" w:sz="0" w:space="0" w:color="auto"/>
            <w:right w:val="none" w:sz="0" w:space="0" w:color="auto"/>
          </w:divBdr>
          <w:divsChild>
            <w:div w:id="157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165">
      <w:bodyDiv w:val="1"/>
      <w:marLeft w:val="0"/>
      <w:marRight w:val="0"/>
      <w:marTop w:val="0"/>
      <w:marBottom w:val="0"/>
      <w:divBdr>
        <w:top w:val="none" w:sz="0" w:space="0" w:color="auto"/>
        <w:left w:val="none" w:sz="0" w:space="0" w:color="auto"/>
        <w:bottom w:val="none" w:sz="0" w:space="0" w:color="auto"/>
        <w:right w:val="none" w:sz="0" w:space="0" w:color="auto"/>
      </w:divBdr>
      <w:divsChild>
        <w:div w:id="2052220988">
          <w:marLeft w:val="0"/>
          <w:marRight w:val="0"/>
          <w:marTop w:val="0"/>
          <w:marBottom w:val="0"/>
          <w:divBdr>
            <w:top w:val="none" w:sz="0" w:space="0" w:color="auto"/>
            <w:left w:val="none" w:sz="0" w:space="0" w:color="auto"/>
            <w:bottom w:val="none" w:sz="0" w:space="0" w:color="auto"/>
            <w:right w:val="none" w:sz="0" w:space="0" w:color="auto"/>
          </w:divBdr>
        </w:div>
      </w:divsChild>
    </w:div>
    <w:div w:id="1580825276">
      <w:bodyDiv w:val="1"/>
      <w:marLeft w:val="0"/>
      <w:marRight w:val="0"/>
      <w:marTop w:val="0"/>
      <w:marBottom w:val="0"/>
      <w:divBdr>
        <w:top w:val="none" w:sz="0" w:space="0" w:color="auto"/>
        <w:left w:val="none" w:sz="0" w:space="0" w:color="auto"/>
        <w:bottom w:val="none" w:sz="0" w:space="0" w:color="auto"/>
        <w:right w:val="none" w:sz="0" w:space="0" w:color="auto"/>
      </w:divBdr>
      <w:divsChild>
        <w:div w:id="359934758">
          <w:marLeft w:val="0"/>
          <w:marRight w:val="0"/>
          <w:marTop w:val="0"/>
          <w:marBottom w:val="0"/>
          <w:divBdr>
            <w:top w:val="none" w:sz="0" w:space="0" w:color="auto"/>
            <w:left w:val="none" w:sz="0" w:space="0" w:color="auto"/>
            <w:bottom w:val="none" w:sz="0" w:space="0" w:color="auto"/>
            <w:right w:val="none" w:sz="0" w:space="0" w:color="auto"/>
          </w:divBdr>
        </w:div>
      </w:divsChild>
    </w:div>
    <w:div w:id="1603142770">
      <w:bodyDiv w:val="1"/>
      <w:marLeft w:val="0"/>
      <w:marRight w:val="0"/>
      <w:marTop w:val="0"/>
      <w:marBottom w:val="0"/>
      <w:divBdr>
        <w:top w:val="none" w:sz="0" w:space="0" w:color="auto"/>
        <w:left w:val="none" w:sz="0" w:space="0" w:color="auto"/>
        <w:bottom w:val="none" w:sz="0" w:space="0" w:color="auto"/>
        <w:right w:val="none" w:sz="0" w:space="0" w:color="auto"/>
      </w:divBdr>
      <w:divsChild>
        <w:div w:id="544296050">
          <w:marLeft w:val="0"/>
          <w:marRight w:val="0"/>
          <w:marTop w:val="0"/>
          <w:marBottom w:val="0"/>
          <w:divBdr>
            <w:top w:val="none" w:sz="0" w:space="0" w:color="auto"/>
            <w:left w:val="none" w:sz="0" w:space="0" w:color="auto"/>
            <w:bottom w:val="none" w:sz="0" w:space="0" w:color="auto"/>
            <w:right w:val="none" w:sz="0" w:space="0" w:color="auto"/>
          </w:divBdr>
        </w:div>
      </w:divsChild>
    </w:div>
    <w:div w:id="1641376246">
      <w:bodyDiv w:val="1"/>
      <w:marLeft w:val="0"/>
      <w:marRight w:val="0"/>
      <w:marTop w:val="0"/>
      <w:marBottom w:val="0"/>
      <w:divBdr>
        <w:top w:val="none" w:sz="0" w:space="0" w:color="auto"/>
        <w:left w:val="none" w:sz="0" w:space="0" w:color="auto"/>
        <w:bottom w:val="none" w:sz="0" w:space="0" w:color="auto"/>
        <w:right w:val="none" w:sz="0" w:space="0" w:color="auto"/>
      </w:divBdr>
    </w:div>
    <w:div w:id="1665475232">
      <w:bodyDiv w:val="1"/>
      <w:marLeft w:val="0"/>
      <w:marRight w:val="0"/>
      <w:marTop w:val="0"/>
      <w:marBottom w:val="0"/>
      <w:divBdr>
        <w:top w:val="none" w:sz="0" w:space="0" w:color="auto"/>
        <w:left w:val="none" w:sz="0" w:space="0" w:color="auto"/>
        <w:bottom w:val="none" w:sz="0" w:space="0" w:color="auto"/>
        <w:right w:val="none" w:sz="0" w:space="0" w:color="auto"/>
      </w:divBdr>
      <w:divsChild>
        <w:div w:id="1453476388">
          <w:marLeft w:val="0"/>
          <w:marRight w:val="0"/>
          <w:marTop w:val="0"/>
          <w:marBottom w:val="0"/>
          <w:divBdr>
            <w:top w:val="none" w:sz="0" w:space="0" w:color="auto"/>
            <w:left w:val="none" w:sz="0" w:space="0" w:color="auto"/>
            <w:bottom w:val="none" w:sz="0" w:space="0" w:color="auto"/>
            <w:right w:val="none" w:sz="0" w:space="0" w:color="auto"/>
          </w:divBdr>
        </w:div>
      </w:divsChild>
    </w:div>
    <w:div w:id="1696497612">
      <w:bodyDiv w:val="1"/>
      <w:marLeft w:val="0"/>
      <w:marRight w:val="0"/>
      <w:marTop w:val="0"/>
      <w:marBottom w:val="0"/>
      <w:divBdr>
        <w:top w:val="none" w:sz="0" w:space="0" w:color="auto"/>
        <w:left w:val="none" w:sz="0" w:space="0" w:color="auto"/>
        <w:bottom w:val="none" w:sz="0" w:space="0" w:color="auto"/>
        <w:right w:val="none" w:sz="0" w:space="0" w:color="auto"/>
      </w:divBdr>
      <w:divsChild>
        <w:div w:id="34934910">
          <w:marLeft w:val="0"/>
          <w:marRight w:val="0"/>
          <w:marTop w:val="0"/>
          <w:marBottom w:val="0"/>
          <w:divBdr>
            <w:top w:val="none" w:sz="0" w:space="0" w:color="auto"/>
            <w:left w:val="none" w:sz="0" w:space="0" w:color="auto"/>
            <w:bottom w:val="none" w:sz="0" w:space="0" w:color="auto"/>
            <w:right w:val="none" w:sz="0" w:space="0" w:color="auto"/>
          </w:divBdr>
        </w:div>
        <w:div w:id="1071856527">
          <w:marLeft w:val="0"/>
          <w:marRight w:val="0"/>
          <w:marTop w:val="0"/>
          <w:marBottom w:val="0"/>
          <w:divBdr>
            <w:top w:val="none" w:sz="0" w:space="0" w:color="auto"/>
            <w:left w:val="none" w:sz="0" w:space="0" w:color="auto"/>
            <w:bottom w:val="none" w:sz="0" w:space="0" w:color="auto"/>
            <w:right w:val="none" w:sz="0" w:space="0" w:color="auto"/>
          </w:divBdr>
        </w:div>
      </w:divsChild>
    </w:div>
    <w:div w:id="1697807829">
      <w:bodyDiv w:val="1"/>
      <w:marLeft w:val="0"/>
      <w:marRight w:val="0"/>
      <w:marTop w:val="0"/>
      <w:marBottom w:val="0"/>
      <w:divBdr>
        <w:top w:val="none" w:sz="0" w:space="0" w:color="auto"/>
        <w:left w:val="none" w:sz="0" w:space="0" w:color="auto"/>
        <w:bottom w:val="none" w:sz="0" w:space="0" w:color="auto"/>
        <w:right w:val="none" w:sz="0" w:space="0" w:color="auto"/>
      </w:divBdr>
      <w:divsChild>
        <w:div w:id="1750344269">
          <w:marLeft w:val="0"/>
          <w:marRight w:val="0"/>
          <w:marTop w:val="0"/>
          <w:marBottom w:val="0"/>
          <w:divBdr>
            <w:top w:val="none" w:sz="0" w:space="0" w:color="auto"/>
            <w:left w:val="none" w:sz="0" w:space="0" w:color="auto"/>
            <w:bottom w:val="none" w:sz="0" w:space="0" w:color="auto"/>
            <w:right w:val="none" w:sz="0" w:space="0" w:color="auto"/>
          </w:divBdr>
        </w:div>
      </w:divsChild>
    </w:div>
    <w:div w:id="1731346968">
      <w:bodyDiv w:val="1"/>
      <w:marLeft w:val="0"/>
      <w:marRight w:val="0"/>
      <w:marTop w:val="0"/>
      <w:marBottom w:val="0"/>
      <w:divBdr>
        <w:top w:val="none" w:sz="0" w:space="0" w:color="auto"/>
        <w:left w:val="none" w:sz="0" w:space="0" w:color="auto"/>
        <w:bottom w:val="none" w:sz="0" w:space="0" w:color="auto"/>
        <w:right w:val="none" w:sz="0" w:space="0" w:color="auto"/>
      </w:divBdr>
      <w:divsChild>
        <w:div w:id="1233932967">
          <w:marLeft w:val="0"/>
          <w:marRight w:val="0"/>
          <w:marTop w:val="0"/>
          <w:marBottom w:val="0"/>
          <w:divBdr>
            <w:top w:val="none" w:sz="0" w:space="0" w:color="auto"/>
            <w:left w:val="none" w:sz="0" w:space="0" w:color="auto"/>
            <w:bottom w:val="none" w:sz="0" w:space="0" w:color="auto"/>
            <w:right w:val="none" w:sz="0" w:space="0" w:color="auto"/>
          </w:divBdr>
        </w:div>
      </w:divsChild>
    </w:div>
    <w:div w:id="1745444927">
      <w:bodyDiv w:val="1"/>
      <w:marLeft w:val="0"/>
      <w:marRight w:val="0"/>
      <w:marTop w:val="0"/>
      <w:marBottom w:val="0"/>
      <w:divBdr>
        <w:top w:val="none" w:sz="0" w:space="0" w:color="auto"/>
        <w:left w:val="none" w:sz="0" w:space="0" w:color="auto"/>
        <w:bottom w:val="none" w:sz="0" w:space="0" w:color="auto"/>
        <w:right w:val="none" w:sz="0" w:space="0" w:color="auto"/>
      </w:divBdr>
      <w:divsChild>
        <w:div w:id="1456219905">
          <w:marLeft w:val="0"/>
          <w:marRight w:val="0"/>
          <w:marTop w:val="0"/>
          <w:marBottom w:val="0"/>
          <w:divBdr>
            <w:top w:val="none" w:sz="0" w:space="0" w:color="auto"/>
            <w:left w:val="none" w:sz="0" w:space="0" w:color="auto"/>
            <w:bottom w:val="none" w:sz="0" w:space="0" w:color="auto"/>
            <w:right w:val="none" w:sz="0" w:space="0" w:color="auto"/>
          </w:divBdr>
        </w:div>
      </w:divsChild>
    </w:div>
    <w:div w:id="1769543955">
      <w:bodyDiv w:val="1"/>
      <w:marLeft w:val="0"/>
      <w:marRight w:val="0"/>
      <w:marTop w:val="0"/>
      <w:marBottom w:val="0"/>
      <w:divBdr>
        <w:top w:val="none" w:sz="0" w:space="0" w:color="auto"/>
        <w:left w:val="none" w:sz="0" w:space="0" w:color="auto"/>
        <w:bottom w:val="none" w:sz="0" w:space="0" w:color="auto"/>
        <w:right w:val="none" w:sz="0" w:space="0" w:color="auto"/>
      </w:divBdr>
      <w:divsChild>
        <w:div w:id="1598246640">
          <w:marLeft w:val="0"/>
          <w:marRight w:val="0"/>
          <w:marTop w:val="0"/>
          <w:marBottom w:val="0"/>
          <w:divBdr>
            <w:top w:val="none" w:sz="0" w:space="0" w:color="auto"/>
            <w:left w:val="none" w:sz="0" w:space="0" w:color="auto"/>
            <w:bottom w:val="none" w:sz="0" w:space="0" w:color="auto"/>
            <w:right w:val="none" w:sz="0" w:space="0" w:color="auto"/>
          </w:divBdr>
          <w:divsChild>
            <w:div w:id="700934796">
              <w:marLeft w:val="0"/>
              <w:marRight w:val="0"/>
              <w:marTop w:val="0"/>
              <w:marBottom w:val="0"/>
              <w:divBdr>
                <w:top w:val="none" w:sz="0" w:space="0" w:color="auto"/>
                <w:left w:val="none" w:sz="0" w:space="0" w:color="auto"/>
                <w:bottom w:val="none" w:sz="0" w:space="0" w:color="auto"/>
                <w:right w:val="none" w:sz="0" w:space="0" w:color="auto"/>
              </w:divBdr>
            </w:div>
            <w:div w:id="687413267">
              <w:marLeft w:val="0"/>
              <w:marRight w:val="0"/>
              <w:marTop w:val="0"/>
              <w:marBottom w:val="0"/>
              <w:divBdr>
                <w:top w:val="none" w:sz="0" w:space="0" w:color="auto"/>
                <w:left w:val="none" w:sz="0" w:space="0" w:color="auto"/>
                <w:bottom w:val="none" w:sz="0" w:space="0" w:color="auto"/>
                <w:right w:val="none" w:sz="0" w:space="0" w:color="auto"/>
              </w:divBdr>
            </w:div>
            <w:div w:id="299924162">
              <w:marLeft w:val="0"/>
              <w:marRight w:val="0"/>
              <w:marTop w:val="0"/>
              <w:marBottom w:val="0"/>
              <w:divBdr>
                <w:top w:val="none" w:sz="0" w:space="0" w:color="auto"/>
                <w:left w:val="none" w:sz="0" w:space="0" w:color="auto"/>
                <w:bottom w:val="none" w:sz="0" w:space="0" w:color="auto"/>
                <w:right w:val="none" w:sz="0" w:space="0" w:color="auto"/>
              </w:divBdr>
            </w:div>
            <w:div w:id="61563106">
              <w:marLeft w:val="0"/>
              <w:marRight w:val="0"/>
              <w:marTop w:val="0"/>
              <w:marBottom w:val="0"/>
              <w:divBdr>
                <w:top w:val="none" w:sz="0" w:space="0" w:color="auto"/>
                <w:left w:val="none" w:sz="0" w:space="0" w:color="auto"/>
                <w:bottom w:val="none" w:sz="0" w:space="0" w:color="auto"/>
                <w:right w:val="none" w:sz="0" w:space="0" w:color="auto"/>
              </w:divBdr>
            </w:div>
            <w:div w:id="17506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3602">
      <w:bodyDiv w:val="1"/>
      <w:marLeft w:val="0"/>
      <w:marRight w:val="0"/>
      <w:marTop w:val="0"/>
      <w:marBottom w:val="0"/>
      <w:divBdr>
        <w:top w:val="none" w:sz="0" w:space="0" w:color="auto"/>
        <w:left w:val="none" w:sz="0" w:space="0" w:color="auto"/>
        <w:bottom w:val="none" w:sz="0" w:space="0" w:color="auto"/>
        <w:right w:val="none" w:sz="0" w:space="0" w:color="auto"/>
      </w:divBdr>
    </w:div>
    <w:div w:id="1877810401">
      <w:bodyDiv w:val="1"/>
      <w:marLeft w:val="0"/>
      <w:marRight w:val="0"/>
      <w:marTop w:val="0"/>
      <w:marBottom w:val="0"/>
      <w:divBdr>
        <w:top w:val="none" w:sz="0" w:space="0" w:color="auto"/>
        <w:left w:val="none" w:sz="0" w:space="0" w:color="auto"/>
        <w:bottom w:val="none" w:sz="0" w:space="0" w:color="auto"/>
        <w:right w:val="none" w:sz="0" w:space="0" w:color="auto"/>
      </w:divBdr>
      <w:divsChild>
        <w:div w:id="1050181353">
          <w:marLeft w:val="0"/>
          <w:marRight w:val="0"/>
          <w:marTop w:val="0"/>
          <w:marBottom w:val="0"/>
          <w:divBdr>
            <w:top w:val="none" w:sz="0" w:space="0" w:color="auto"/>
            <w:left w:val="none" w:sz="0" w:space="0" w:color="auto"/>
            <w:bottom w:val="none" w:sz="0" w:space="0" w:color="auto"/>
            <w:right w:val="none" w:sz="0" w:space="0" w:color="auto"/>
          </w:divBdr>
        </w:div>
      </w:divsChild>
    </w:div>
    <w:div w:id="2046633821">
      <w:bodyDiv w:val="1"/>
      <w:marLeft w:val="0"/>
      <w:marRight w:val="0"/>
      <w:marTop w:val="0"/>
      <w:marBottom w:val="0"/>
      <w:divBdr>
        <w:top w:val="none" w:sz="0" w:space="0" w:color="auto"/>
        <w:left w:val="none" w:sz="0" w:space="0" w:color="auto"/>
        <w:bottom w:val="none" w:sz="0" w:space="0" w:color="auto"/>
        <w:right w:val="none" w:sz="0" w:space="0" w:color="auto"/>
      </w:divBdr>
      <w:divsChild>
        <w:div w:id="818767892">
          <w:marLeft w:val="0"/>
          <w:marRight w:val="0"/>
          <w:marTop w:val="0"/>
          <w:marBottom w:val="0"/>
          <w:divBdr>
            <w:top w:val="none" w:sz="0" w:space="0" w:color="auto"/>
            <w:left w:val="none" w:sz="0" w:space="0" w:color="auto"/>
            <w:bottom w:val="none" w:sz="0" w:space="0" w:color="auto"/>
            <w:right w:val="none" w:sz="0" w:space="0" w:color="auto"/>
          </w:divBdr>
        </w:div>
      </w:divsChild>
    </w:div>
    <w:div w:id="2086567236">
      <w:bodyDiv w:val="1"/>
      <w:marLeft w:val="0"/>
      <w:marRight w:val="0"/>
      <w:marTop w:val="0"/>
      <w:marBottom w:val="0"/>
      <w:divBdr>
        <w:top w:val="none" w:sz="0" w:space="0" w:color="auto"/>
        <w:left w:val="none" w:sz="0" w:space="0" w:color="auto"/>
        <w:bottom w:val="none" w:sz="0" w:space="0" w:color="auto"/>
        <w:right w:val="none" w:sz="0" w:space="0" w:color="auto"/>
      </w:divBdr>
    </w:div>
    <w:div w:id="2108622617">
      <w:bodyDiv w:val="1"/>
      <w:marLeft w:val="0"/>
      <w:marRight w:val="0"/>
      <w:marTop w:val="0"/>
      <w:marBottom w:val="0"/>
      <w:divBdr>
        <w:top w:val="none" w:sz="0" w:space="0" w:color="auto"/>
        <w:left w:val="none" w:sz="0" w:space="0" w:color="auto"/>
        <w:bottom w:val="none" w:sz="0" w:space="0" w:color="auto"/>
        <w:right w:val="none" w:sz="0" w:space="0" w:color="auto"/>
      </w:divBdr>
    </w:div>
    <w:div w:id="2143574835">
      <w:bodyDiv w:val="1"/>
      <w:marLeft w:val="0"/>
      <w:marRight w:val="0"/>
      <w:marTop w:val="0"/>
      <w:marBottom w:val="0"/>
      <w:divBdr>
        <w:top w:val="none" w:sz="0" w:space="0" w:color="auto"/>
        <w:left w:val="none" w:sz="0" w:space="0" w:color="auto"/>
        <w:bottom w:val="none" w:sz="0" w:space="0" w:color="auto"/>
        <w:right w:val="none" w:sz="0" w:space="0" w:color="auto"/>
      </w:divBdr>
      <w:divsChild>
        <w:div w:id="207430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ph.ca.gov/Programs/CCDPHP/DCDIC/SACB/CDPH%20Document%20Library/Child%20Passenger%20Safety%20Program%20(VOSP)/ChildSafetyBrochure_EngVer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p.ca.gov/programs-services/programs/child-safety-sea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mothy.weisberg@ots.ca.gov" TargetMode="External"/><Relationship Id="rId5" Type="http://schemas.openxmlformats.org/officeDocument/2006/relationships/numbering" Target="numbering.xml"/><Relationship Id="rId15" Type="http://schemas.openxmlformats.org/officeDocument/2006/relationships/hyperlink" Target="http://www.gosafelyca.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00safestdaysofsummer.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D7978D1E43DE4EA43DBD7340A406DC" ma:contentTypeVersion="17" ma:contentTypeDescription="Create a new document." ma:contentTypeScope="" ma:versionID="f6d9e1348686aee938b6b0ff42c28118">
  <xsd:schema xmlns:xsd="http://www.w3.org/2001/XMLSchema" xmlns:xs="http://www.w3.org/2001/XMLSchema" xmlns:p="http://schemas.microsoft.com/office/2006/metadata/properties" xmlns:ns2="d382aed9-cc96-421a-b6d1-bad087b40ea5" xmlns:ns3="3c3bb480-5c86-45a4-be90-daa3829a93c5" targetNamespace="http://schemas.microsoft.com/office/2006/metadata/properties" ma:root="true" ma:fieldsID="90907687bbfbd498deec813523b1c215" ns2:_="" ns3:_="">
    <xsd:import namespace="d382aed9-cc96-421a-b6d1-bad087b40ea5"/>
    <xsd:import namespace="3c3bb480-5c86-45a4-be90-daa3829a9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aed9-cc96-421a-b6d1-bad087b40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b33bb4-8178-4002-b3cb-53ff1123a2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bb480-5c86-45a4-be90-daa3829a9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13402f-5b5f-485f-a598-3d3099607784}" ma:internalName="TaxCatchAll" ma:showField="CatchAllData" ma:web="3c3bb480-5c86-45a4-be90-daa3829a9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82aed9-cc96-421a-b6d1-bad087b40ea5">
      <Terms xmlns="http://schemas.microsoft.com/office/infopath/2007/PartnerControls"/>
    </lcf76f155ced4ddcb4097134ff3c332f>
    <TaxCatchAll xmlns="3c3bb480-5c86-45a4-be90-daa3829a93c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55D94-2935-4204-BC81-C2BE504AE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2aed9-cc96-421a-b6d1-bad087b40ea5"/>
    <ds:schemaRef ds:uri="3c3bb480-5c86-45a4-be90-daa3829a9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9F88B-AF44-4D54-9669-1CC8DDAFDFDE}">
  <ds:schemaRefs>
    <ds:schemaRef ds:uri="http://schemas.microsoft.com/office/2006/metadata/properties"/>
    <ds:schemaRef ds:uri="http://schemas.microsoft.com/office/infopath/2007/PartnerControls"/>
    <ds:schemaRef ds:uri="d382aed9-cc96-421a-b6d1-bad087b40ea5"/>
    <ds:schemaRef ds:uri="3c3bb480-5c86-45a4-be90-daa3829a93c5"/>
  </ds:schemaRefs>
</ds:datastoreItem>
</file>

<file path=customXml/itemProps3.xml><?xml version="1.0" encoding="utf-8"?>
<ds:datastoreItem xmlns:ds="http://schemas.openxmlformats.org/officeDocument/2006/customXml" ds:itemID="{158CEA3B-15F6-4702-BDFF-DC6C4CBB777A}">
  <ds:schemaRefs>
    <ds:schemaRef ds:uri="http://schemas.openxmlformats.org/officeDocument/2006/bibliography"/>
  </ds:schemaRefs>
</ds:datastoreItem>
</file>

<file path=customXml/itemProps4.xml><?xml version="1.0" encoding="utf-8"?>
<ds:datastoreItem xmlns:ds="http://schemas.openxmlformats.org/officeDocument/2006/customXml" ds:itemID="{AAE1A4DC-328A-4C28-9FD4-E0DE7FE17FCB}">
  <ds:schemaRefs>
    <ds:schemaRef ds:uri="http://schemas.microsoft.com/sharepoint/v3/contenttype/forms"/>
  </ds:schemaRefs>
</ds:datastoreItem>
</file>

<file path=docMetadata/LabelInfo.xml><?xml version="1.0" encoding="utf-8"?>
<clbl:labelList xmlns:clbl="http://schemas.microsoft.com/office/2020/mipLabelMetadata">
  <clbl:label id="{1914bf73-c7ee-45cd-aeda-02e048bf2bd6}" enabled="0" method="" siteId="{1914bf73-c7ee-45cd-aeda-02e048bf2bd6}" removed="1"/>
  <clbl:label id="{ad7a20d2-96dd-4bc3-ae3c-57c0003d5e7e}" enabled="0" method="" siteId="{ad7a20d2-96dd-4bc3-ae3c-57c0003d5e7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Valentine</dc:creator>
  <cp:keywords/>
  <dc:description/>
  <cp:lastModifiedBy>Weisberg, Timothy@OTS</cp:lastModifiedBy>
  <cp:revision>4</cp:revision>
  <cp:lastPrinted>2024-07-23T16:26:00Z</cp:lastPrinted>
  <dcterms:created xsi:type="dcterms:W3CDTF">2026-05-14T16:14:00Z</dcterms:created>
  <dcterms:modified xsi:type="dcterms:W3CDTF">2026-05-17T16:23:00Z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6b39a06a-76c1-43f3-939a-148853a39cc2</vt:lpwstr>
  </property>
  <property fmtid="{D5CDD505-2E9C-101B-9397-08002B2CF9AE}" pid="3" name="ContentTypeId">
    <vt:lpwstr>0x010100E1D7978D1E43DE4EA43DBD7340A406DC</vt:lpwstr>
  </property>
  <property fmtid="{D5CDD505-2E9C-101B-9397-08002B2CF9AE}" pid="4" name="MediaServiceImageTags">
    <vt:lpwstr/>
  </property>
  <property fmtid="{D5CDD505-2E9C-101B-9397-08002B2CF9AE}" pid="5" name="docLang">
    <vt:lpwstr>en</vt:lpwstr>
  </property>
</Properties>
</file>