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B9E39" w14:textId="6530C14A" w:rsidR="00E616F5" w:rsidRDefault="00637C34" w:rsidP="00134BAD">
      <w:pPr>
        <w:jc w:val="right"/>
        <w:rPr>
          <w:rFonts w:ascii="Century Gothic" w:hAnsi="Century Gothic"/>
        </w:rPr>
      </w:pPr>
      <w:r w:rsidRPr="00134BAD">
        <w:rPr>
          <w:rFonts w:ascii="Century Gothic" w:hAnsi="Century Gothic"/>
          <w:noProof/>
        </w:rPr>
        <w:drawing>
          <wp:inline distT="0" distB="0" distL="0" distR="0" wp14:anchorId="140DF616" wp14:editId="45C867E7">
            <wp:extent cx="1600373" cy="685800"/>
            <wp:effectExtent l="0" t="0" r="0" b="0"/>
            <wp:docPr id="4" name="Picture 4" descr="Go Safely Californi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 Safely Logo_OTS_Lockup_blue-0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0373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1762" w:rsidRPr="00134BAD">
        <w:rPr>
          <w:rFonts w:ascii="Century Gothic" w:hAnsi="Century Gothic"/>
          <w:noProof/>
        </w:rPr>
        <w:drawing>
          <wp:inline distT="0" distB="0" distL="0" distR="0" wp14:anchorId="592FA933" wp14:editId="1C45775F">
            <wp:extent cx="1143003" cy="685800"/>
            <wp:effectExtent l="0" t="0" r="0" b="0"/>
            <wp:docPr id="1" name="Picture 1" descr="Think Two Steps Ah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TS Inititave Logos-0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3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6CA89" w14:textId="77777777" w:rsidR="00134BAD" w:rsidRPr="00134BAD" w:rsidRDefault="00134BAD" w:rsidP="00134BAD">
      <w:pPr>
        <w:jc w:val="right"/>
        <w:rPr>
          <w:rFonts w:ascii="Century Gothic" w:hAnsi="Century Gothic"/>
        </w:rPr>
      </w:pPr>
    </w:p>
    <w:p w14:paraId="6F3EB040" w14:textId="77777777" w:rsidR="00AA0EF1" w:rsidRPr="0089315C" w:rsidRDefault="00AA0EF1" w:rsidP="00AA0EF1">
      <w:pPr>
        <w:pStyle w:val="Title"/>
        <w:ind w:right="0"/>
        <w:jc w:val="left"/>
        <w:rPr>
          <w:rFonts w:ascii="Century Gothic" w:eastAsia="Century Gothic" w:hAnsi="Century Gothic" w:cs="Century Gothic"/>
          <w:bCs/>
          <w:sz w:val="24"/>
          <w:szCs w:val="24"/>
          <w:highlight w:val="yellow"/>
          <w:lang w:val="en-US"/>
        </w:rPr>
      </w:pPr>
      <w:r>
        <w:rPr>
          <w:rFonts w:ascii="Century Gothic" w:eastAsia="Century Gothic" w:hAnsi="Century Gothic" w:cs="Century Gothic"/>
          <w:bCs/>
          <w:sz w:val="24"/>
          <w:szCs w:val="24"/>
          <w:highlight w:val="yellow"/>
          <w:lang w:val="en-US"/>
        </w:rPr>
        <w:t>Add Agency Logo</w:t>
      </w:r>
    </w:p>
    <w:p w14:paraId="3571F131" w14:textId="77777777" w:rsidR="00AA0EF1" w:rsidRDefault="00AA0EF1" w:rsidP="54887B6E">
      <w:pPr>
        <w:rPr>
          <w:rFonts w:ascii="Century Gothic" w:eastAsia="Century Gothic" w:hAnsi="Century Gothic" w:cs="Century Gothic"/>
          <w:b/>
          <w:bCs/>
        </w:rPr>
      </w:pPr>
    </w:p>
    <w:p w14:paraId="55BCBCD2" w14:textId="5568EDA7" w:rsidR="003E5711" w:rsidRDefault="001D6B55" w:rsidP="54887B6E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FOR IMMEDIATE RELEASE</w:t>
      </w:r>
    </w:p>
    <w:p w14:paraId="6666A9E0" w14:textId="77777777" w:rsidR="00134BAD" w:rsidRPr="00134BAD" w:rsidRDefault="00134BAD" w:rsidP="54887B6E">
      <w:pPr>
        <w:rPr>
          <w:rFonts w:ascii="Century Gothic" w:eastAsia="Century Gothic" w:hAnsi="Century Gothic" w:cs="Century Gothic"/>
          <w:b/>
          <w:bCs/>
        </w:rPr>
      </w:pPr>
    </w:p>
    <w:p w14:paraId="059B018F" w14:textId="18AEE0D1" w:rsidR="00134BAD" w:rsidRDefault="00CF17F2" w:rsidP="54887B6E">
      <w:pPr>
        <w:rPr>
          <w:rFonts w:ascii="Century Gothic" w:eastAsia="Century Gothic" w:hAnsi="Century Gothic" w:cs="Century Gothic"/>
          <w:b/>
          <w:bCs/>
          <w:highlight w:val="yellow"/>
        </w:rPr>
      </w:pPr>
      <w:r w:rsidRPr="00134BAD">
        <w:rPr>
          <w:rFonts w:ascii="Century Gothic" w:eastAsia="Century Gothic" w:hAnsi="Century Gothic" w:cs="Century Gothic"/>
          <w:b/>
          <w:bCs/>
          <w:highlight w:val="yellow"/>
        </w:rPr>
        <w:t>Date</w:t>
      </w:r>
    </w:p>
    <w:p w14:paraId="29683A7F" w14:textId="4554F0DD" w:rsidR="00134BAD" w:rsidRDefault="00134BAD" w:rsidP="54887B6E">
      <w:pPr>
        <w:rPr>
          <w:rFonts w:ascii="Century Gothic" w:eastAsia="Century Gothic" w:hAnsi="Century Gothic" w:cs="Century Gothic"/>
          <w:b/>
          <w:bCs/>
          <w:highlight w:val="yellow"/>
        </w:rPr>
      </w:pPr>
      <w:r>
        <w:rPr>
          <w:rFonts w:ascii="Century Gothic" w:eastAsia="Century Gothic" w:hAnsi="Century Gothic" w:cs="Century Gothic"/>
          <w:b/>
          <w:bCs/>
          <w:highlight w:val="yellow"/>
        </w:rPr>
        <w:t xml:space="preserve">Contact </w:t>
      </w:r>
      <w:r w:rsidR="69C86D67" w:rsidRPr="00134BAD">
        <w:rPr>
          <w:rFonts w:ascii="Century Gothic" w:eastAsia="Century Gothic" w:hAnsi="Century Gothic" w:cs="Century Gothic"/>
          <w:b/>
          <w:bCs/>
          <w:highlight w:val="yellow"/>
        </w:rPr>
        <w:t>First Name</w:t>
      </w:r>
      <w:r>
        <w:rPr>
          <w:rFonts w:ascii="Century Gothic" w:eastAsia="Century Gothic" w:hAnsi="Century Gothic" w:cs="Century Gothic"/>
          <w:b/>
          <w:bCs/>
          <w:highlight w:val="yellow"/>
        </w:rPr>
        <w:t xml:space="preserve"> </w:t>
      </w:r>
      <w:r w:rsidR="69C86D67" w:rsidRPr="00134BAD">
        <w:rPr>
          <w:rFonts w:ascii="Century Gothic" w:eastAsia="Century Gothic" w:hAnsi="Century Gothic" w:cs="Century Gothic"/>
          <w:b/>
          <w:bCs/>
          <w:highlight w:val="yellow"/>
        </w:rPr>
        <w:t>Last Name</w:t>
      </w:r>
    </w:p>
    <w:p w14:paraId="75730F05" w14:textId="717AB275" w:rsidR="00134BAD" w:rsidRDefault="00134BAD" w:rsidP="54887B6E">
      <w:pPr>
        <w:rPr>
          <w:rFonts w:ascii="Century Gothic" w:eastAsia="Century Gothic" w:hAnsi="Century Gothic" w:cs="Century Gothic"/>
          <w:b/>
          <w:bCs/>
          <w:highlight w:val="yellow"/>
        </w:rPr>
      </w:pPr>
      <w:r>
        <w:rPr>
          <w:rFonts w:ascii="Century Gothic" w:eastAsia="Century Gothic" w:hAnsi="Century Gothic" w:cs="Century Gothic"/>
          <w:b/>
          <w:bCs/>
          <w:highlight w:val="yellow"/>
        </w:rPr>
        <w:t xml:space="preserve">Contact </w:t>
      </w:r>
      <w:r w:rsidR="69C86D67" w:rsidRPr="00134BAD">
        <w:rPr>
          <w:rFonts w:ascii="Century Gothic" w:eastAsia="Century Gothic" w:hAnsi="Century Gothic" w:cs="Century Gothic"/>
          <w:b/>
          <w:bCs/>
          <w:highlight w:val="yellow"/>
        </w:rPr>
        <w:t>Email</w:t>
      </w:r>
    </w:p>
    <w:p w14:paraId="1818F17D" w14:textId="236945FE" w:rsidR="69C86D67" w:rsidRPr="00134BAD" w:rsidRDefault="00134BAD" w:rsidP="54887B6E">
      <w:pPr>
        <w:rPr>
          <w:rFonts w:ascii="Century Gothic" w:eastAsia="Century Gothic" w:hAnsi="Century Gothic" w:cs="Century Gothic"/>
          <w:b/>
          <w:bCs/>
          <w:highlight w:val="yellow"/>
        </w:rPr>
      </w:pPr>
      <w:r>
        <w:rPr>
          <w:rFonts w:ascii="Century Gothic" w:eastAsia="Century Gothic" w:hAnsi="Century Gothic" w:cs="Century Gothic"/>
          <w:b/>
          <w:bCs/>
          <w:highlight w:val="yellow"/>
        </w:rPr>
        <w:t xml:space="preserve">Contact </w:t>
      </w:r>
      <w:r w:rsidR="69C86D67" w:rsidRPr="00134BAD">
        <w:rPr>
          <w:rFonts w:ascii="Century Gothic" w:eastAsia="Century Gothic" w:hAnsi="Century Gothic" w:cs="Century Gothic"/>
          <w:b/>
          <w:bCs/>
          <w:highlight w:val="yellow"/>
        </w:rPr>
        <w:t>Phone Number</w:t>
      </w:r>
    </w:p>
    <w:p w14:paraId="2548B848" w14:textId="41D0B1DB" w:rsidR="003E5711" w:rsidRPr="00134BAD" w:rsidRDefault="00035CC8" w:rsidP="54887B6E">
      <w:pPr>
        <w:pStyle w:val="Heading1"/>
        <w:jc w:val="center"/>
        <w:rPr>
          <w:rFonts w:ascii="Century Gothic" w:eastAsia="Century Gothic" w:hAnsi="Century Gothic" w:cs="Century Gothic"/>
          <w:b/>
          <w:bCs/>
          <w:color w:val="auto"/>
          <w:sz w:val="24"/>
          <w:szCs w:val="24"/>
        </w:rPr>
      </w:pPr>
      <w:r w:rsidRPr="00134BAD">
        <w:rPr>
          <w:rFonts w:ascii="Century Gothic" w:eastAsia="Century Gothic" w:hAnsi="Century Gothic" w:cs="Century Gothic"/>
          <w:b/>
          <w:bCs/>
          <w:color w:val="auto"/>
          <w:sz w:val="24"/>
          <w:szCs w:val="24"/>
        </w:rPr>
        <w:t>Bicycle and Pedestrian Safety</w:t>
      </w:r>
      <w:r w:rsidR="003E5711" w:rsidRPr="00134BAD">
        <w:rPr>
          <w:rFonts w:ascii="Century Gothic" w:eastAsia="Century Gothic" w:hAnsi="Century Gothic" w:cs="Century Gothic"/>
          <w:b/>
          <w:bCs/>
          <w:color w:val="auto"/>
          <w:sz w:val="24"/>
          <w:szCs w:val="24"/>
        </w:rPr>
        <w:t xml:space="preserve"> Operation Plan</w:t>
      </w:r>
      <w:r w:rsidR="007C6CD8" w:rsidRPr="00134BAD">
        <w:rPr>
          <w:rFonts w:ascii="Century Gothic" w:eastAsia="Century Gothic" w:hAnsi="Century Gothic" w:cs="Century Gothic"/>
          <w:b/>
          <w:bCs/>
          <w:color w:val="auto"/>
          <w:sz w:val="24"/>
          <w:szCs w:val="24"/>
        </w:rPr>
        <w:t>ned</w:t>
      </w:r>
      <w:r w:rsidR="38A6A1A9" w:rsidRPr="00134BAD">
        <w:rPr>
          <w:rFonts w:ascii="Century Gothic" w:eastAsia="Century Gothic" w:hAnsi="Century Gothic" w:cs="Century Gothic"/>
          <w:b/>
          <w:bCs/>
          <w:color w:val="auto"/>
          <w:sz w:val="24"/>
          <w:szCs w:val="24"/>
        </w:rPr>
        <w:t xml:space="preserve"> for </w:t>
      </w:r>
      <w:r w:rsidR="38A6A1A9" w:rsidRPr="00134BAD">
        <w:rPr>
          <w:rFonts w:ascii="Century Gothic" w:eastAsia="Century Gothic" w:hAnsi="Century Gothic" w:cs="Century Gothic"/>
          <w:b/>
          <w:bCs/>
          <w:color w:val="auto"/>
          <w:sz w:val="24"/>
          <w:szCs w:val="24"/>
          <w:highlight w:val="yellow"/>
        </w:rPr>
        <w:t>Enter Month and Day</w:t>
      </w:r>
    </w:p>
    <w:p w14:paraId="1A80E0C4" w14:textId="716266FF" w:rsidR="54887B6E" w:rsidRPr="00134BAD" w:rsidRDefault="54887B6E" w:rsidP="54887B6E">
      <w:pPr>
        <w:rPr>
          <w:rFonts w:ascii="Century Gothic" w:eastAsia="Century Gothic" w:hAnsi="Century Gothic" w:cs="Century Gothic"/>
        </w:rPr>
      </w:pPr>
    </w:p>
    <w:p w14:paraId="17C6935C" w14:textId="3C6DE228" w:rsidR="00623C49" w:rsidRPr="00134BAD" w:rsidRDefault="38A6A1A9" w:rsidP="54887B6E">
      <w:pPr>
        <w:rPr>
          <w:rFonts w:ascii="Century Gothic" w:eastAsia="Century Gothic" w:hAnsi="Century Gothic" w:cs="Century Gothic"/>
        </w:rPr>
      </w:pPr>
      <w:r w:rsidRPr="00134BAD">
        <w:rPr>
          <w:rFonts w:ascii="Century Gothic" w:eastAsia="Century Gothic" w:hAnsi="Century Gothic" w:cs="Century Gothic"/>
          <w:highlight w:val="yellow"/>
        </w:rPr>
        <w:t>Enter City</w:t>
      </w:r>
      <w:r w:rsidRPr="00134BAD">
        <w:rPr>
          <w:rFonts w:ascii="Century Gothic" w:eastAsia="Century Gothic" w:hAnsi="Century Gothic" w:cs="Century Gothic"/>
        </w:rPr>
        <w:t xml:space="preserve">, Calif. – </w:t>
      </w:r>
      <w:r w:rsidRPr="00134BAD">
        <w:rPr>
          <w:rFonts w:ascii="Century Gothic" w:eastAsia="Century Gothic" w:hAnsi="Century Gothic" w:cs="Century Gothic"/>
          <w:highlight w:val="yellow"/>
        </w:rPr>
        <w:t>Enter Agency Name</w:t>
      </w:r>
      <w:r w:rsidRPr="00134BAD">
        <w:rPr>
          <w:rFonts w:ascii="Century Gothic" w:eastAsia="Century Gothic" w:hAnsi="Century Gothic" w:cs="Century Gothic"/>
        </w:rPr>
        <w:t xml:space="preserve"> </w:t>
      </w:r>
      <w:r w:rsidR="60E089B8" w:rsidRPr="00134BAD">
        <w:rPr>
          <w:rFonts w:ascii="Century Gothic" w:eastAsia="Century Gothic" w:hAnsi="Century Gothic" w:cs="Century Gothic"/>
        </w:rPr>
        <w:t xml:space="preserve">will </w:t>
      </w:r>
      <w:r w:rsidR="518FEFE1" w:rsidRPr="00134BAD">
        <w:rPr>
          <w:rFonts w:ascii="Century Gothic" w:eastAsia="Century Gothic" w:hAnsi="Century Gothic" w:cs="Century Gothic"/>
        </w:rPr>
        <w:t>conduct</w:t>
      </w:r>
      <w:r w:rsidR="60E089B8" w:rsidRPr="00134BAD">
        <w:rPr>
          <w:rFonts w:ascii="Century Gothic" w:eastAsia="Century Gothic" w:hAnsi="Century Gothic" w:cs="Century Gothic"/>
        </w:rPr>
        <w:t xml:space="preserve"> a </w:t>
      </w:r>
      <w:r w:rsidR="00CF17F2" w:rsidRPr="00134BAD">
        <w:rPr>
          <w:rFonts w:ascii="Century Gothic" w:eastAsia="Century Gothic" w:hAnsi="Century Gothic" w:cs="Century Gothic"/>
        </w:rPr>
        <w:t xml:space="preserve">traffic </w:t>
      </w:r>
      <w:r w:rsidR="60E089B8" w:rsidRPr="00134BAD">
        <w:rPr>
          <w:rFonts w:ascii="Century Gothic" w:eastAsia="Century Gothic" w:hAnsi="Century Gothic" w:cs="Century Gothic"/>
        </w:rPr>
        <w:t xml:space="preserve">safety operation </w:t>
      </w:r>
      <w:r w:rsidR="39C19BC7" w:rsidRPr="00134BAD">
        <w:rPr>
          <w:rFonts w:ascii="Century Gothic" w:eastAsia="Century Gothic" w:hAnsi="Century Gothic" w:cs="Century Gothic"/>
          <w:highlight w:val="yellow"/>
        </w:rPr>
        <w:t>Enter date and time from a.m. to p.m. or p.m. to p.m.</w:t>
      </w:r>
      <w:r w:rsidR="00CF17F2" w:rsidRPr="00134BAD">
        <w:rPr>
          <w:rFonts w:ascii="Century Gothic" w:eastAsia="Century Gothic" w:hAnsi="Century Gothic" w:cs="Century Gothic"/>
        </w:rPr>
        <w:t xml:space="preserve"> focused on the most dangerous driver behaviors that put the safety of </w:t>
      </w:r>
      <w:r w:rsidR="00B2230B" w:rsidRPr="00134BAD">
        <w:rPr>
          <w:rFonts w:ascii="Century Gothic" w:eastAsia="Century Gothic" w:hAnsi="Century Gothic" w:cs="Century Gothic"/>
        </w:rPr>
        <w:t xml:space="preserve">people </w:t>
      </w:r>
      <w:r w:rsidR="00CF17F2" w:rsidRPr="00134BAD">
        <w:rPr>
          <w:rFonts w:ascii="Century Gothic" w:eastAsia="Century Gothic" w:hAnsi="Century Gothic" w:cs="Century Gothic"/>
        </w:rPr>
        <w:t>biking or walking at risk</w:t>
      </w:r>
      <w:r w:rsidR="00DB40EC" w:rsidRPr="00134BAD">
        <w:rPr>
          <w:rFonts w:ascii="Century Gothic" w:eastAsia="Century Gothic" w:hAnsi="Century Gothic" w:cs="Century Gothic"/>
        </w:rPr>
        <w:t>.</w:t>
      </w:r>
    </w:p>
    <w:p w14:paraId="2D8007FE" w14:textId="1916041C" w:rsidR="00623C49" w:rsidRPr="00134BAD" w:rsidRDefault="00623C49" w:rsidP="54887B6E">
      <w:pPr>
        <w:rPr>
          <w:rFonts w:ascii="Century Gothic" w:eastAsia="Century Gothic" w:hAnsi="Century Gothic" w:cs="Century Gothic"/>
        </w:rPr>
      </w:pPr>
    </w:p>
    <w:p w14:paraId="633711F2" w14:textId="46ADCE70" w:rsidR="00623C49" w:rsidRPr="00134BAD" w:rsidRDefault="60E089B8" w:rsidP="54887B6E">
      <w:pPr>
        <w:rPr>
          <w:rFonts w:ascii="Century Gothic" w:eastAsia="Century Gothic" w:hAnsi="Century Gothic" w:cs="Century Gothic"/>
        </w:rPr>
      </w:pPr>
      <w:r w:rsidRPr="00134BAD">
        <w:rPr>
          <w:rFonts w:ascii="Century Gothic" w:eastAsia="Century Gothic" w:hAnsi="Century Gothic" w:cs="Century Gothic"/>
        </w:rPr>
        <w:t xml:space="preserve">These violations include speeding, making illegal turns, failing to yield </w:t>
      </w:r>
      <w:r w:rsidR="00DB40EC" w:rsidRPr="00134BAD">
        <w:rPr>
          <w:rFonts w:ascii="Century Gothic" w:eastAsia="Century Gothic" w:hAnsi="Century Gothic" w:cs="Century Gothic"/>
        </w:rPr>
        <w:t>or provide right of way to bicyclists or pedestrian</w:t>
      </w:r>
      <w:r w:rsidR="4BBAB907" w:rsidRPr="00134BAD">
        <w:rPr>
          <w:rFonts w:ascii="Century Gothic" w:eastAsia="Century Gothic" w:hAnsi="Century Gothic" w:cs="Century Gothic"/>
        </w:rPr>
        <w:t>s</w:t>
      </w:r>
      <w:r w:rsidR="00CF17F2" w:rsidRPr="00134BAD">
        <w:rPr>
          <w:rFonts w:ascii="Century Gothic" w:eastAsia="Century Gothic" w:hAnsi="Century Gothic" w:cs="Century Gothic"/>
        </w:rPr>
        <w:t>, or</w:t>
      </w:r>
      <w:r w:rsidRPr="00134BAD">
        <w:rPr>
          <w:rFonts w:ascii="Century Gothic" w:eastAsia="Century Gothic" w:hAnsi="Century Gothic" w:cs="Century Gothic"/>
        </w:rPr>
        <w:t xml:space="preserve"> failing to stop for signs and signals</w:t>
      </w:r>
      <w:r w:rsidR="00CF17F2" w:rsidRPr="00134BAD">
        <w:rPr>
          <w:rFonts w:ascii="Century Gothic" w:eastAsia="Century Gothic" w:hAnsi="Century Gothic" w:cs="Century Gothic"/>
        </w:rPr>
        <w:t>.</w:t>
      </w:r>
    </w:p>
    <w:p w14:paraId="4C1C455D" w14:textId="739DE171" w:rsidR="00DB40EC" w:rsidRPr="00134BAD" w:rsidRDefault="00DB40EC" w:rsidP="54887B6E">
      <w:pPr>
        <w:rPr>
          <w:rFonts w:ascii="Century Gothic" w:eastAsia="Century Gothic" w:hAnsi="Century Gothic" w:cs="Century Gothic"/>
        </w:rPr>
      </w:pPr>
    </w:p>
    <w:p w14:paraId="7358F72E" w14:textId="14B34493" w:rsidR="00DB40EC" w:rsidRPr="00134BAD" w:rsidRDefault="00DB40EC" w:rsidP="00DB40EC">
      <w:pPr>
        <w:rPr>
          <w:rFonts w:ascii="Century Gothic" w:eastAsia="Times New Roman" w:hAnsi="Century Gothic"/>
        </w:rPr>
      </w:pPr>
      <w:r w:rsidRPr="00134BAD">
        <w:rPr>
          <w:rFonts w:ascii="Century Gothic" w:eastAsia="Times New Roman" w:hAnsi="Century Gothic"/>
          <w:color w:val="000000"/>
          <w:shd w:val="clear" w:color="auto" w:fill="FFFFFF"/>
        </w:rPr>
        <w:t xml:space="preserve">“We all have places to be and not everyone gets there by car,” </w:t>
      </w:r>
      <w:r w:rsidRPr="00134BAD">
        <w:rPr>
          <w:rFonts w:ascii="Century Gothic" w:eastAsia="Century Gothic" w:hAnsi="Century Gothic" w:cs="Century Gothic"/>
          <w:highlight w:val="yellow"/>
        </w:rPr>
        <w:t>Enter Title or Rank First and Last name</w:t>
      </w:r>
      <w:r w:rsidRPr="00134BAD">
        <w:rPr>
          <w:rFonts w:ascii="Century Gothic" w:eastAsia="Times New Roman" w:hAnsi="Century Gothic"/>
          <w:color w:val="000000"/>
          <w:shd w:val="clear" w:color="auto" w:fill="FFFFFF"/>
        </w:rPr>
        <w:t xml:space="preserve"> said. “Bicyclists and pedestrians have the same rights to the road but face even more risk without the </w:t>
      </w:r>
      <w:proofErr w:type="gramStart"/>
      <w:r w:rsidRPr="00134BAD">
        <w:rPr>
          <w:rFonts w:ascii="Century Gothic" w:eastAsia="Times New Roman" w:hAnsi="Century Gothic"/>
          <w:color w:val="000000"/>
          <w:shd w:val="clear" w:color="auto" w:fill="FFFFFF"/>
        </w:rPr>
        <w:t>protections</w:t>
      </w:r>
      <w:proofErr w:type="gramEnd"/>
      <w:r w:rsidRPr="00134BAD">
        <w:rPr>
          <w:rFonts w:ascii="Century Gothic" w:eastAsia="Times New Roman" w:hAnsi="Century Gothic"/>
          <w:color w:val="000000"/>
          <w:shd w:val="clear" w:color="auto" w:fill="FFFFFF"/>
        </w:rPr>
        <w:t xml:space="preserve"> vehicles have. We should all be looking out for one another.” </w:t>
      </w:r>
    </w:p>
    <w:p w14:paraId="33D3111C" w14:textId="455B7F08" w:rsidR="00623C49" w:rsidRPr="00134BAD" w:rsidRDefault="00623C49" w:rsidP="54887B6E">
      <w:pPr>
        <w:rPr>
          <w:rFonts w:ascii="Century Gothic" w:eastAsia="Century Gothic" w:hAnsi="Century Gothic" w:cs="Century Gothic"/>
        </w:rPr>
      </w:pPr>
    </w:p>
    <w:p w14:paraId="06810E0E" w14:textId="54BA29CC" w:rsidR="00670651" w:rsidRDefault="00670651" w:rsidP="00670651">
      <w:pPr>
        <w:rPr>
          <w:rStyle w:val="normaltextrun"/>
          <w:rFonts w:ascii="Century Gothic" w:hAnsi="Century Gothic"/>
        </w:rPr>
      </w:pPr>
      <w:r w:rsidRPr="00134BAD">
        <w:rPr>
          <w:rFonts w:ascii="Century Gothic" w:eastAsia="Century Gothic" w:hAnsi="Century Gothic" w:cs="Century Gothic"/>
        </w:rPr>
        <w:t>T</w:t>
      </w:r>
      <w:r w:rsidR="60E089B8" w:rsidRPr="00134BAD">
        <w:rPr>
          <w:rFonts w:ascii="Century Gothic" w:eastAsia="Century Gothic" w:hAnsi="Century Gothic" w:cs="Century Gothic"/>
        </w:rPr>
        <w:t xml:space="preserve">he </w:t>
      </w:r>
      <w:r w:rsidR="05934D47" w:rsidRPr="00134BAD">
        <w:rPr>
          <w:rFonts w:ascii="Century Gothic" w:eastAsia="Century Gothic" w:hAnsi="Century Gothic" w:cs="Century Gothic"/>
          <w:highlight w:val="yellow"/>
        </w:rPr>
        <w:t>Enter Agency Name</w:t>
      </w:r>
      <w:r w:rsidR="60E089B8" w:rsidRPr="00134BAD">
        <w:rPr>
          <w:rFonts w:ascii="Century Gothic" w:eastAsia="Century Gothic" w:hAnsi="Century Gothic" w:cs="Century Gothic"/>
        </w:rPr>
        <w:t xml:space="preserve"> </w:t>
      </w:r>
      <w:r w:rsidRPr="00134BAD">
        <w:rPr>
          <w:rStyle w:val="normaltextrun"/>
          <w:rFonts w:ascii="Century Gothic" w:hAnsi="Century Gothic"/>
        </w:rPr>
        <w:t>offers steps drivers and pedestrians can take to greatly reduce the risk of getting injured or in a crash:</w:t>
      </w:r>
    </w:p>
    <w:p w14:paraId="118EA7DE" w14:textId="77777777" w:rsidR="00134BAD" w:rsidRPr="00134BAD" w:rsidRDefault="00134BAD" w:rsidP="00670651">
      <w:pPr>
        <w:rPr>
          <w:rFonts w:ascii="Century Gothic" w:eastAsia="Century Gothic" w:hAnsi="Century Gothic" w:cs="Century Gothic"/>
        </w:rPr>
      </w:pPr>
    </w:p>
    <w:p w14:paraId="2D98DE5E" w14:textId="77777777" w:rsidR="00670651" w:rsidRPr="00134BAD" w:rsidRDefault="00670651" w:rsidP="00670651">
      <w:pPr>
        <w:pStyle w:val="paragraph"/>
        <w:spacing w:before="0" w:beforeAutospacing="0" w:after="0" w:afterAutospacing="0"/>
        <w:textAlignment w:val="baseline"/>
        <w:rPr>
          <w:rFonts w:ascii="Century Gothic" w:hAnsi="Century Gothic"/>
          <w:b/>
          <w:bCs/>
        </w:rPr>
      </w:pPr>
      <w:r w:rsidRPr="00134BAD">
        <w:rPr>
          <w:rStyle w:val="normaltextrun"/>
          <w:rFonts w:ascii="Century Gothic" w:hAnsi="Century Gothic"/>
          <w:b/>
          <w:bCs/>
        </w:rPr>
        <w:t>Pedestrians</w:t>
      </w:r>
      <w:r w:rsidRPr="00134BAD">
        <w:rPr>
          <w:rStyle w:val="eop"/>
          <w:rFonts w:ascii="Century Gothic" w:hAnsi="Century Gothic"/>
          <w:b/>
          <w:bCs/>
        </w:rPr>
        <w:t> </w:t>
      </w:r>
    </w:p>
    <w:p w14:paraId="37FBE15C" w14:textId="2B750210" w:rsidR="00670651" w:rsidRPr="00134BAD" w:rsidRDefault="00670651" w:rsidP="00670651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Century Gothic" w:hAnsi="Century Gothic"/>
        </w:rPr>
      </w:pPr>
      <w:r w:rsidRPr="00134BAD">
        <w:rPr>
          <w:rStyle w:val="normaltextrun"/>
          <w:rFonts w:ascii="Century Gothic" w:hAnsi="Century Gothic"/>
        </w:rPr>
        <w:t>Be predictable. Use crosswalks, when available. </w:t>
      </w:r>
      <w:r w:rsidRPr="00134BAD">
        <w:rPr>
          <w:rStyle w:val="eop"/>
          <w:rFonts w:ascii="Century Gothic" w:hAnsi="Century Gothic"/>
        </w:rPr>
        <w:t> </w:t>
      </w:r>
    </w:p>
    <w:p w14:paraId="264254CC" w14:textId="77777777" w:rsidR="00670651" w:rsidRPr="00134BAD" w:rsidRDefault="00670651" w:rsidP="00670651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Century Gothic" w:hAnsi="Century Gothic"/>
        </w:rPr>
      </w:pPr>
      <w:r w:rsidRPr="00134BAD">
        <w:rPr>
          <w:rStyle w:val="normaltextrun"/>
          <w:rFonts w:ascii="Century Gothic" w:hAnsi="Century Gothic"/>
        </w:rPr>
        <w:t>Take notice of approaching vehicles and practice due care. </w:t>
      </w:r>
      <w:r w:rsidRPr="00134BAD">
        <w:rPr>
          <w:rStyle w:val="eop"/>
          <w:rFonts w:ascii="Century Gothic" w:hAnsi="Century Gothic"/>
        </w:rPr>
        <w:t> </w:t>
      </w:r>
    </w:p>
    <w:p w14:paraId="5483E778" w14:textId="7402A515" w:rsidR="00670651" w:rsidRPr="00134BAD" w:rsidRDefault="00670651" w:rsidP="545D1650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Century Gothic" w:hAnsi="Century Gothic"/>
        </w:rPr>
      </w:pPr>
      <w:r w:rsidRPr="00134BAD">
        <w:rPr>
          <w:rStyle w:val="normaltextrun"/>
          <w:rFonts w:ascii="Century Gothic" w:hAnsi="Century Gothic"/>
        </w:rPr>
        <w:t>Do not walk or run into the path of a vehicle. At 30 m</w:t>
      </w:r>
      <w:r w:rsidR="004D24D3" w:rsidRPr="00134BAD">
        <w:rPr>
          <w:rStyle w:val="normaltextrun"/>
          <w:rFonts w:ascii="Century Gothic" w:hAnsi="Century Gothic"/>
        </w:rPr>
        <w:t xml:space="preserve">ph, </w:t>
      </w:r>
      <w:r w:rsidRPr="00134BAD">
        <w:rPr>
          <w:rStyle w:val="normaltextrun"/>
          <w:rFonts w:ascii="Century Gothic" w:hAnsi="Century Gothic"/>
        </w:rPr>
        <w:t>a d</w:t>
      </w:r>
      <w:r w:rsidR="004D24D3" w:rsidRPr="00134BAD">
        <w:rPr>
          <w:rStyle w:val="normaltextrun"/>
          <w:rFonts w:ascii="Century Gothic" w:hAnsi="Century Gothic"/>
          <w:color w:val="000000" w:themeColor="text1"/>
        </w:rPr>
        <w:t>r</w:t>
      </w:r>
      <w:r w:rsidRPr="00134BAD">
        <w:rPr>
          <w:rStyle w:val="normaltextrun"/>
          <w:rFonts w:ascii="Century Gothic" w:hAnsi="Century Gothic"/>
          <w:color w:val="000000" w:themeColor="text1"/>
        </w:rPr>
        <w:t>i</w:t>
      </w:r>
      <w:r w:rsidRPr="00134BAD">
        <w:rPr>
          <w:rStyle w:val="normaltextrun"/>
          <w:rFonts w:ascii="Century Gothic" w:hAnsi="Century Gothic"/>
        </w:rPr>
        <w:t>ver needs at least 90 feet to stop.</w:t>
      </w:r>
      <w:r w:rsidRPr="00134BAD">
        <w:rPr>
          <w:rStyle w:val="eop"/>
          <w:rFonts w:ascii="Century Gothic" w:hAnsi="Century Gothic"/>
        </w:rPr>
        <w:t> </w:t>
      </w:r>
    </w:p>
    <w:p w14:paraId="0214C1FB" w14:textId="77777777" w:rsidR="00670651" w:rsidRPr="00134BAD" w:rsidRDefault="00670651" w:rsidP="00670651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Century Gothic" w:hAnsi="Century Gothic"/>
        </w:rPr>
      </w:pPr>
      <w:r w:rsidRPr="00134BAD">
        <w:rPr>
          <w:rStyle w:val="normaltextrun"/>
          <w:rFonts w:ascii="Century Gothic" w:hAnsi="Century Gothic"/>
        </w:rPr>
        <w:t>Be visible. Make it easy for drivers to see you – wear light colors, reflective material and carry a flashlight, particularly at dawn, dusk or at night.</w:t>
      </w:r>
      <w:r w:rsidRPr="00134BAD">
        <w:rPr>
          <w:rStyle w:val="eop"/>
          <w:rFonts w:ascii="Century Gothic" w:hAnsi="Century Gothic"/>
        </w:rPr>
        <w:t> </w:t>
      </w:r>
    </w:p>
    <w:p w14:paraId="5A7E149F" w14:textId="4317F9F7" w:rsidR="00670651" w:rsidRDefault="00670651" w:rsidP="00670651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Style w:val="eop"/>
          <w:rFonts w:ascii="Century Gothic" w:hAnsi="Century Gothic"/>
        </w:rPr>
      </w:pPr>
      <w:r w:rsidRPr="00134BAD">
        <w:rPr>
          <w:rStyle w:val="normaltextrun"/>
          <w:rFonts w:ascii="Century Gothic" w:hAnsi="Century Gothic"/>
        </w:rPr>
        <w:t>Be extra careful crossing streets or entering crosswalks at night when</w:t>
      </w:r>
      <w:r w:rsidRPr="00134BAD">
        <w:rPr>
          <w:rStyle w:val="normaltextrun"/>
          <w:rFonts w:ascii="Arial" w:hAnsi="Arial" w:cs="Arial"/>
        </w:rPr>
        <w:t> </w:t>
      </w:r>
      <w:r w:rsidRPr="00134BAD">
        <w:rPr>
          <w:rStyle w:val="normaltextrun"/>
          <w:rFonts w:ascii="Century Gothic" w:hAnsi="Century Gothic"/>
        </w:rPr>
        <w:t>it is</w:t>
      </w:r>
      <w:r w:rsidRPr="00134BAD">
        <w:rPr>
          <w:rStyle w:val="normaltextrun"/>
          <w:rFonts w:ascii="Arial" w:hAnsi="Arial" w:cs="Arial"/>
        </w:rPr>
        <w:t> </w:t>
      </w:r>
      <w:r w:rsidRPr="00134BAD">
        <w:rPr>
          <w:rStyle w:val="normaltextrun"/>
          <w:rFonts w:ascii="Century Gothic" w:hAnsi="Century Gothic"/>
        </w:rPr>
        <w:t>harder to see, or when crossing busier streets with more lanes and higher speed limits.</w:t>
      </w:r>
    </w:p>
    <w:p w14:paraId="09738B33" w14:textId="77777777" w:rsidR="00134BAD" w:rsidRPr="00134BAD" w:rsidRDefault="00134BAD" w:rsidP="00134BAD">
      <w:pPr>
        <w:pStyle w:val="paragraph"/>
        <w:spacing w:before="0" w:beforeAutospacing="0" w:after="0" w:afterAutospacing="0"/>
        <w:ind w:left="720"/>
        <w:textAlignment w:val="baseline"/>
        <w:rPr>
          <w:rFonts w:ascii="Century Gothic" w:hAnsi="Century Gothic"/>
        </w:rPr>
      </w:pPr>
    </w:p>
    <w:p w14:paraId="40AD4CA8" w14:textId="77777777" w:rsidR="00670651" w:rsidRPr="00134BAD" w:rsidRDefault="00670651" w:rsidP="00670651">
      <w:pPr>
        <w:pStyle w:val="paragraph"/>
        <w:spacing w:before="0" w:beforeAutospacing="0" w:after="0" w:afterAutospacing="0"/>
        <w:textAlignment w:val="baseline"/>
        <w:rPr>
          <w:rFonts w:ascii="Century Gothic" w:hAnsi="Century Gothic"/>
          <w:b/>
          <w:bCs/>
        </w:rPr>
      </w:pPr>
      <w:r w:rsidRPr="00134BAD">
        <w:rPr>
          <w:rStyle w:val="normaltextrun"/>
          <w:rFonts w:ascii="Century Gothic" w:hAnsi="Century Gothic"/>
          <w:b/>
          <w:bCs/>
        </w:rPr>
        <w:t>Drivers</w:t>
      </w:r>
      <w:r w:rsidRPr="00134BAD">
        <w:rPr>
          <w:rStyle w:val="eop"/>
          <w:rFonts w:ascii="Century Gothic" w:hAnsi="Century Gothic"/>
          <w:b/>
          <w:bCs/>
        </w:rPr>
        <w:t> </w:t>
      </w:r>
    </w:p>
    <w:p w14:paraId="423D8985" w14:textId="26F6058A" w:rsidR="00670651" w:rsidRPr="00134BAD" w:rsidRDefault="00496625" w:rsidP="00670651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Century Gothic" w:hAnsi="Century Gothic"/>
        </w:rPr>
      </w:pPr>
      <w:r>
        <w:rPr>
          <w:rStyle w:val="normaltextrun"/>
          <w:rFonts w:ascii="Century Gothic" w:hAnsi="Century Gothic"/>
        </w:rPr>
        <w:lastRenderedPageBreak/>
        <w:t>Do not speed,</w:t>
      </w:r>
      <w:r w:rsidR="00670651" w:rsidRPr="00134BAD">
        <w:rPr>
          <w:rStyle w:val="normaltextrun"/>
          <w:rFonts w:ascii="Century Gothic" w:hAnsi="Century Gothic"/>
        </w:rPr>
        <w:t xml:space="preserve"> and slow down at intersections. Be prepared to stop for pedestrians at marked and unmarked crosswalks</w:t>
      </w:r>
      <w:r w:rsidR="004D47CE">
        <w:rPr>
          <w:rStyle w:val="normaltextrun"/>
          <w:rFonts w:ascii="Century Gothic" w:hAnsi="Century Gothic"/>
        </w:rPr>
        <w:t>, and between intersections where pedestrians may cross.</w:t>
      </w:r>
    </w:p>
    <w:p w14:paraId="2894A384" w14:textId="77777777" w:rsidR="00670651" w:rsidRPr="00134BAD" w:rsidRDefault="00670651" w:rsidP="00670651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Century Gothic" w:hAnsi="Century Gothic"/>
        </w:rPr>
      </w:pPr>
      <w:r w:rsidRPr="00134BAD">
        <w:rPr>
          <w:rStyle w:val="normaltextrun"/>
          <w:rFonts w:ascii="Century Gothic" w:hAnsi="Century Gothic"/>
        </w:rPr>
        <w:t>Avoid blocking crosswalks while waiting to make a right-hand turn.</w:t>
      </w:r>
      <w:r w:rsidRPr="00134BAD">
        <w:rPr>
          <w:rStyle w:val="eop"/>
          <w:rFonts w:ascii="Century Gothic" w:hAnsi="Century Gothic"/>
        </w:rPr>
        <w:t> </w:t>
      </w:r>
    </w:p>
    <w:p w14:paraId="4C206B4A" w14:textId="1737F79E" w:rsidR="00623C49" w:rsidRDefault="00670651" w:rsidP="54887B6E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normaltextrun"/>
          <w:rFonts w:ascii="Century Gothic" w:hAnsi="Century Gothic"/>
        </w:rPr>
      </w:pPr>
      <w:r w:rsidRPr="00134BAD">
        <w:rPr>
          <w:rStyle w:val="normaltextrun"/>
          <w:rFonts w:ascii="Century Gothic" w:hAnsi="Century Gothic"/>
        </w:rPr>
        <w:t>Never drive impaired.</w:t>
      </w:r>
    </w:p>
    <w:p w14:paraId="5D48D6A4" w14:textId="77777777" w:rsidR="00134BAD" w:rsidRPr="00134BAD" w:rsidRDefault="00134BAD" w:rsidP="00134BAD">
      <w:pPr>
        <w:pStyle w:val="paragraph"/>
        <w:spacing w:before="0" w:beforeAutospacing="0" w:after="0" w:afterAutospacing="0"/>
        <w:ind w:left="720"/>
        <w:textAlignment w:val="baseline"/>
        <w:rPr>
          <w:rFonts w:ascii="Century Gothic" w:hAnsi="Century Gothic"/>
        </w:rPr>
      </w:pPr>
    </w:p>
    <w:p w14:paraId="1A5E8932" w14:textId="77777777" w:rsidR="00670651" w:rsidRPr="00134BAD" w:rsidRDefault="00670651" w:rsidP="00670651">
      <w:pPr>
        <w:rPr>
          <w:rFonts w:ascii="Century Gothic" w:eastAsia="Century Gothic" w:hAnsi="Century Gothic" w:cs="Century Gothic"/>
          <w:b/>
          <w:bCs/>
        </w:rPr>
      </w:pPr>
      <w:r w:rsidRPr="00134BAD">
        <w:rPr>
          <w:rFonts w:ascii="Century Gothic" w:eastAsia="Century Gothic" w:hAnsi="Century Gothic" w:cs="Century Gothic"/>
          <w:b/>
          <w:bCs/>
        </w:rPr>
        <w:t>Bicyclists</w:t>
      </w:r>
    </w:p>
    <w:p w14:paraId="046F346B" w14:textId="77777777" w:rsidR="00670651" w:rsidRPr="00134BAD" w:rsidRDefault="00670651" w:rsidP="00670651">
      <w:pPr>
        <w:pStyle w:val="ListParagraph"/>
        <w:numPr>
          <w:ilvl w:val="0"/>
          <w:numId w:val="11"/>
        </w:numPr>
        <w:rPr>
          <w:rStyle w:val="eop"/>
          <w:rFonts w:ascii="Century Gothic" w:eastAsia="Century Gothic" w:hAnsi="Century Gothic" w:cs="Century Gothic"/>
        </w:rPr>
      </w:pPr>
      <w:r w:rsidRPr="00134BAD">
        <w:rPr>
          <w:rStyle w:val="normaltextrun"/>
          <w:rFonts w:ascii="Century Gothic" w:hAnsi="Century Gothic"/>
        </w:rPr>
        <w:t>Obey traffic laws, use hand signals, use lights at night (front white light and rear red reflector), and wear a helmet.</w:t>
      </w:r>
      <w:r w:rsidRPr="00134BAD">
        <w:rPr>
          <w:rStyle w:val="eop"/>
          <w:rFonts w:ascii="Century Gothic" w:hAnsi="Century Gothic"/>
        </w:rPr>
        <w:t> </w:t>
      </w:r>
    </w:p>
    <w:p w14:paraId="22E7811E" w14:textId="77777777" w:rsidR="00670651" w:rsidRPr="00134BAD" w:rsidRDefault="00670651" w:rsidP="00670651">
      <w:pPr>
        <w:pStyle w:val="ListParagraph"/>
        <w:numPr>
          <w:ilvl w:val="0"/>
          <w:numId w:val="11"/>
        </w:numPr>
        <w:rPr>
          <w:rStyle w:val="eop"/>
          <w:rFonts w:ascii="Century Gothic" w:eastAsia="Century Gothic" w:hAnsi="Century Gothic" w:cs="Century Gothic"/>
        </w:rPr>
      </w:pPr>
      <w:r w:rsidRPr="00134BAD">
        <w:rPr>
          <w:rStyle w:val="normaltextrun"/>
          <w:rFonts w:ascii="Century Gothic" w:hAnsi="Century Gothic"/>
        </w:rPr>
        <w:t>Bicyclists must travel in the same direction of traffic and have the same requirements as any slow-moving vehicle.</w:t>
      </w:r>
      <w:r w:rsidRPr="00134BAD">
        <w:rPr>
          <w:rStyle w:val="eop"/>
          <w:rFonts w:ascii="Century Gothic" w:hAnsi="Century Gothic"/>
        </w:rPr>
        <w:t> </w:t>
      </w:r>
    </w:p>
    <w:p w14:paraId="56172685" w14:textId="77777777" w:rsidR="00670651" w:rsidRPr="00134BAD" w:rsidRDefault="00670651" w:rsidP="00670651">
      <w:pPr>
        <w:pStyle w:val="ListParagraph"/>
        <w:numPr>
          <w:ilvl w:val="0"/>
          <w:numId w:val="11"/>
        </w:numPr>
        <w:rPr>
          <w:rStyle w:val="eop"/>
          <w:rFonts w:ascii="Century Gothic" w:eastAsia="Century Gothic" w:hAnsi="Century Gothic" w:cs="Century Gothic"/>
        </w:rPr>
      </w:pPr>
      <w:r w:rsidRPr="00134BAD">
        <w:rPr>
          <w:rStyle w:val="normaltextrun"/>
          <w:rFonts w:ascii="Century Gothic" w:hAnsi="Century Gothic"/>
        </w:rPr>
        <w:t>Avoid the door zone: do not ride too closely to parked cars.</w:t>
      </w:r>
      <w:r w:rsidRPr="00134BAD">
        <w:rPr>
          <w:rStyle w:val="eop"/>
          <w:rFonts w:ascii="Century Gothic" w:hAnsi="Century Gothic"/>
        </w:rPr>
        <w:t> </w:t>
      </w:r>
    </w:p>
    <w:p w14:paraId="1586888A" w14:textId="77777777" w:rsidR="00670651" w:rsidRPr="00134BAD" w:rsidRDefault="00670651" w:rsidP="00670651">
      <w:pPr>
        <w:pStyle w:val="ListParagraph"/>
        <w:numPr>
          <w:ilvl w:val="0"/>
          <w:numId w:val="11"/>
        </w:numPr>
        <w:rPr>
          <w:rStyle w:val="eop"/>
          <w:rFonts w:ascii="Century Gothic" w:eastAsia="Century Gothic" w:hAnsi="Century Gothic" w:cs="Century Gothic"/>
        </w:rPr>
      </w:pPr>
      <w:r w:rsidRPr="00134BAD">
        <w:rPr>
          <w:rStyle w:val="normaltextrun"/>
          <w:rFonts w:ascii="Century Gothic" w:hAnsi="Century Gothic"/>
        </w:rPr>
        <w:t>If there’s a bike lane, use it, unless making a left turn, passing, or approaching a place where a right turn is allowed.</w:t>
      </w:r>
      <w:r w:rsidRPr="00134BAD">
        <w:rPr>
          <w:rStyle w:val="eop"/>
          <w:rFonts w:ascii="Century Gothic" w:hAnsi="Century Gothic"/>
        </w:rPr>
        <w:t> </w:t>
      </w:r>
    </w:p>
    <w:p w14:paraId="6C22D41B" w14:textId="42649BB9" w:rsidR="00670651" w:rsidRPr="004D47CE" w:rsidRDefault="00670651" w:rsidP="004D47CE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Century Gothic" w:hAnsi="Century Gothic"/>
        </w:rPr>
      </w:pPr>
      <w:r w:rsidRPr="00134BAD">
        <w:rPr>
          <w:rStyle w:val="normaltextrun"/>
          <w:rFonts w:ascii="Century Gothic" w:hAnsi="Century Gothic"/>
        </w:rPr>
        <w:t>Yield to pedestrians. Bicyclists must yield the right-of-way to pedestrians within marked crosswalks or within unmarked crosswalks at intersections</w:t>
      </w:r>
      <w:r w:rsidR="004D47CE">
        <w:rPr>
          <w:rStyle w:val="normaltextrun"/>
          <w:rFonts w:ascii="Century Gothic" w:hAnsi="Century Gothic"/>
        </w:rPr>
        <w:t>, and between intersections where pedestrians may cross</w:t>
      </w:r>
      <w:r w:rsidRPr="004D47CE">
        <w:rPr>
          <w:rStyle w:val="normaltextrun"/>
          <w:rFonts w:ascii="Century Gothic" w:hAnsi="Century Gothic"/>
        </w:rPr>
        <w:t>.</w:t>
      </w:r>
      <w:r w:rsidRPr="004D47CE">
        <w:rPr>
          <w:rStyle w:val="normaltextrun"/>
          <w:rFonts w:ascii="Arial" w:hAnsi="Arial" w:cs="Arial"/>
        </w:rPr>
        <w:t> </w:t>
      </w:r>
      <w:r w:rsidRPr="004D47CE">
        <w:rPr>
          <w:rStyle w:val="eop"/>
          <w:rFonts w:ascii="Century Gothic" w:hAnsi="Century Gothic"/>
        </w:rPr>
        <w:t> </w:t>
      </w:r>
    </w:p>
    <w:p w14:paraId="20DC3384" w14:textId="77777777" w:rsidR="00673061" w:rsidRPr="00134BAD" w:rsidRDefault="00673061" w:rsidP="54887B6E">
      <w:pPr>
        <w:rPr>
          <w:rFonts w:ascii="Century Gothic" w:eastAsia="Century Gothic" w:hAnsi="Century Gothic" w:cs="Century Gothic"/>
        </w:rPr>
      </w:pPr>
    </w:p>
    <w:p w14:paraId="12C0D6D8" w14:textId="2DC95C07" w:rsidR="003E5711" w:rsidRPr="00134BAD" w:rsidRDefault="003E5711" w:rsidP="54887B6E">
      <w:pPr>
        <w:rPr>
          <w:rFonts w:ascii="Century Gothic" w:eastAsia="Century Gothic" w:hAnsi="Century Gothic" w:cs="Century Gothic"/>
        </w:rPr>
      </w:pPr>
      <w:r w:rsidRPr="00134BAD">
        <w:rPr>
          <w:rFonts w:ascii="Century Gothic" w:eastAsia="Century Gothic" w:hAnsi="Century Gothic" w:cs="Century Gothic"/>
        </w:rPr>
        <w:t>Funding for this program is provided by a grant from the California Office of Traffic Safety</w:t>
      </w:r>
      <w:r w:rsidR="000332B7" w:rsidRPr="00134BAD">
        <w:rPr>
          <w:rFonts w:ascii="Century Gothic" w:eastAsia="Century Gothic" w:hAnsi="Century Gothic" w:cs="Century Gothic"/>
        </w:rPr>
        <w:t>,</w:t>
      </w:r>
      <w:r w:rsidRPr="00134BAD">
        <w:rPr>
          <w:rFonts w:ascii="Century Gothic" w:eastAsia="Century Gothic" w:hAnsi="Century Gothic" w:cs="Century Gothic"/>
        </w:rPr>
        <w:t xml:space="preserve"> through the National Highway Traffic Safety Administration. </w:t>
      </w:r>
    </w:p>
    <w:p w14:paraId="7F26A5CE" w14:textId="34257987" w:rsidR="00D45AE8" w:rsidRPr="00134BAD" w:rsidRDefault="00D45AE8" w:rsidP="54887B6E">
      <w:pPr>
        <w:rPr>
          <w:rFonts w:ascii="Century Gothic" w:eastAsia="Century Gothic" w:hAnsi="Century Gothic" w:cs="Century Gothic"/>
        </w:rPr>
      </w:pPr>
    </w:p>
    <w:p w14:paraId="1D3D2ED0" w14:textId="4D1222B4" w:rsidR="00CF55F1" w:rsidRPr="00134BAD" w:rsidRDefault="003E5711" w:rsidP="54887B6E">
      <w:pPr>
        <w:jc w:val="center"/>
        <w:rPr>
          <w:rFonts w:ascii="Century Gothic" w:eastAsia="Century Gothic" w:hAnsi="Century Gothic" w:cs="Century Gothic"/>
          <w:b/>
          <w:bCs/>
        </w:rPr>
      </w:pPr>
      <w:r w:rsidRPr="00134BAD">
        <w:rPr>
          <w:rFonts w:ascii="Century Gothic" w:eastAsia="Century Gothic" w:hAnsi="Century Gothic" w:cs="Century Gothic"/>
          <w:b/>
          <w:bCs/>
        </w:rPr>
        <w:t># # #</w:t>
      </w:r>
    </w:p>
    <w:sectPr w:rsidR="00CF55F1" w:rsidRPr="00134BAD" w:rsidSect="00CF55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A007E" w14:textId="77777777" w:rsidR="00136FA6" w:rsidRDefault="00136FA6" w:rsidP="00641F48">
      <w:r>
        <w:separator/>
      </w:r>
    </w:p>
  </w:endnote>
  <w:endnote w:type="continuationSeparator" w:id="0">
    <w:p w14:paraId="3C311A3E" w14:textId="77777777" w:rsidR="00136FA6" w:rsidRDefault="00136FA6" w:rsidP="00641F48">
      <w:r>
        <w:continuationSeparator/>
      </w:r>
    </w:p>
  </w:endnote>
  <w:endnote w:type="continuationNotice" w:id="1">
    <w:p w14:paraId="222F3720" w14:textId="77777777" w:rsidR="00136FA6" w:rsidRDefault="00136F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6D891" w14:textId="77777777" w:rsidR="00136FA6" w:rsidRDefault="00136FA6" w:rsidP="00641F48">
      <w:r>
        <w:separator/>
      </w:r>
    </w:p>
  </w:footnote>
  <w:footnote w:type="continuationSeparator" w:id="0">
    <w:p w14:paraId="60A6572D" w14:textId="77777777" w:rsidR="00136FA6" w:rsidRDefault="00136FA6" w:rsidP="00641F48">
      <w:r>
        <w:continuationSeparator/>
      </w:r>
    </w:p>
  </w:footnote>
  <w:footnote w:type="continuationNotice" w:id="1">
    <w:p w14:paraId="784BF3EB" w14:textId="77777777" w:rsidR="00136FA6" w:rsidRDefault="00136FA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25024"/>
    <w:multiLevelType w:val="multilevel"/>
    <w:tmpl w:val="936E6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B415210"/>
    <w:multiLevelType w:val="hybridMultilevel"/>
    <w:tmpl w:val="FDE26234"/>
    <w:lvl w:ilvl="0" w:tplc="E76A4E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7ABE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AC00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16B8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8A76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6E3B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4CEE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D013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C8D2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740DC0"/>
    <w:multiLevelType w:val="multilevel"/>
    <w:tmpl w:val="68002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0AA28F5"/>
    <w:multiLevelType w:val="multilevel"/>
    <w:tmpl w:val="F1DC0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7C12947"/>
    <w:multiLevelType w:val="hybridMultilevel"/>
    <w:tmpl w:val="81A64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8B789E"/>
    <w:multiLevelType w:val="hybridMultilevel"/>
    <w:tmpl w:val="1E1C8964"/>
    <w:lvl w:ilvl="0" w:tplc="5BC291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9880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D439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1AC3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4C25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9E90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04BF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1E1E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82D2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A65373"/>
    <w:multiLevelType w:val="multilevel"/>
    <w:tmpl w:val="46E2D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3610768"/>
    <w:multiLevelType w:val="hybridMultilevel"/>
    <w:tmpl w:val="ADF65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963CBD"/>
    <w:multiLevelType w:val="hybridMultilevel"/>
    <w:tmpl w:val="CE5C5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3E5DF1"/>
    <w:multiLevelType w:val="hybridMultilevel"/>
    <w:tmpl w:val="45B6CC50"/>
    <w:lvl w:ilvl="0" w:tplc="9F5AEC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F6E1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90F4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EEF6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B08C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7055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A2CF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68CD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B010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C04DAB"/>
    <w:multiLevelType w:val="multilevel"/>
    <w:tmpl w:val="AD901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65527616">
    <w:abstractNumId w:val="1"/>
  </w:num>
  <w:num w:numId="2" w16cid:durableId="1991901702">
    <w:abstractNumId w:val="9"/>
  </w:num>
  <w:num w:numId="3" w16cid:durableId="1532374745">
    <w:abstractNumId w:val="5"/>
  </w:num>
  <w:num w:numId="4" w16cid:durableId="1390806024">
    <w:abstractNumId w:val="2"/>
  </w:num>
  <w:num w:numId="5" w16cid:durableId="67315602">
    <w:abstractNumId w:val="0"/>
  </w:num>
  <w:num w:numId="6" w16cid:durableId="148445359">
    <w:abstractNumId w:val="6"/>
  </w:num>
  <w:num w:numId="7" w16cid:durableId="1276520464">
    <w:abstractNumId w:val="3"/>
  </w:num>
  <w:num w:numId="8" w16cid:durableId="1805807307">
    <w:abstractNumId w:val="8"/>
  </w:num>
  <w:num w:numId="9" w16cid:durableId="36660545">
    <w:abstractNumId w:val="7"/>
  </w:num>
  <w:num w:numId="10" w16cid:durableId="1232540961">
    <w:abstractNumId w:val="10"/>
  </w:num>
  <w:num w:numId="11" w16cid:durableId="19676179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711"/>
    <w:rsid w:val="0002431C"/>
    <w:rsid w:val="000332B7"/>
    <w:rsid w:val="00035CC8"/>
    <w:rsid w:val="00093C67"/>
    <w:rsid w:val="000C783E"/>
    <w:rsid w:val="000E5CB9"/>
    <w:rsid w:val="000F6A80"/>
    <w:rsid w:val="00134BAD"/>
    <w:rsid w:val="00136FA6"/>
    <w:rsid w:val="0014548B"/>
    <w:rsid w:val="00166758"/>
    <w:rsid w:val="001963BA"/>
    <w:rsid w:val="001D6B55"/>
    <w:rsid w:val="00224F85"/>
    <w:rsid w:val="00245DC6"/>
    <w:rsid w:val="002671D2"/>
    <w:rsid w:val="002746A6"/>
    <w:rsid w:val="00315E93"/>
    <w:rsid w:val="003520D9"/>
    <w:rsid w:val="003A1762"/>
    <w:rsid w:val="003E5711"/>
    <w:rsid w:val="004135F0"/>
    <w:rsid w:val="00432292"/>
    <w:rsid w:val="004402D8"/>
    <w:rsid w:val="00460EF3"/>
    <w:rsid w:val="004743D2"/>
    <w:rsid w:val="00492E0D"/>
    <w:rsid w:val="00496625"/>
    <w:rsid w:val="004B46A2"/>
    <w:rsid w:val="004C7353"/>
    <w:rsid w:val="004D046E"/>
    <w:rsid w:val="004D24D3"/>
    <w:rsid w:val="004D47CE"/>
    <w:rsid w:val="00530EC1"/>
    <w:rsid w:val="00551633"/>
    <w:rsid w:val="005B4228"/>
    <w:rsid w:val="00623C49"/>
    <w:rsid w:val="00637C34"/>
    <w:rsid w:val="00641F48"/>
    <w:rsid w:val="00670651"/>
    <w:rsid w:val="00673061"/>
    <w:rsid w:val="006A1FB5"/>
    <w:rsid w:val="006C5479"/>
    <w:rsid w:val="006C7257"/>
    <w:rsid w:val="006F02F5"/>
    <w:rsid w:val="007312B2"/>
    <w:rsid w:val="00732A75"/>
    <w:rsid w:val="0073751D"/>
    <w:rsid w:val="0074591D"/>
    <w:rsid w:val="00760793"/>
    <w:rsid w:val="0076490F"/>
    <w:rsid w:val="007B1F7C"/>
    <w:rsid w:val="007C6CD8"/>
    <w:rsid w:val="007D31C3"/>
    <w:rsid w:val="008040B7"/>
    <w:rsid w:val="00842504"/>
    <w:rsid w:val="0085612A"/>
    <w:rsid w:val="008B78CF"/>
    <w:rsid w:val="00986768"/>
    <w:rsid w:val="009B70BB"/>
    <w:rsid w:val="009C0995"/>
    <w:rsid w:val="009C58BD"/>
    <w:rsid w:val="009F5257"/>
    <w:rsid w:val="009F7985"/>
    <w:rsid w:val="00A56AC3"/>
    <w:rsid w:val="00AA0EF1"/>
    <w:rsid w:val="00AC666D"/>
    <w:rsid w:val="00B00197"/>
    <w:rsid w:val="00B21637"/>
    <w:rsid w:val="00B2230B"/>
    <w:rsid w:val="00B356C5"/>
    <w:rsid w:val="00B36373"/>
    <w:rsid w:val="00B54763"/>
    <w:rsid w:val="00B81073"/>
    <w:rsid w:val="00BC01CC"/>
    <w:rsid w:val="00C53292"/>
    <w:rsid w:val="00C635F5"/>
    <w:rsid w:val="00CF17F2"/>
    <w:rsid w:val="00CF55F1"/>
    <w:rsid w:val="00D00E34"/>
    <w:rsid w:val="00D45AE8"/>
    <w:rsid w:val="00D938BE"/>
    <w:rsid w:val="00DA1999"/>
    <w:rsid w:val="00DB33CB"/>
    <w:rsid w:val="00DB40EC"/>
    <w:rsid w:val="00DC5904"/>
    <w:rsid w:val="00DE54FD"/>
    <w:rsid w:val="00DF2D45"/>
    <w:rsid w:val="00E002DB"/>
    <w:rsid w:val="00E616F5"/>
    <w:rsid w:val="00E66DF0"/>
    <w:rsid w:val="00E71A48"/>
    <w:rsid w:val="00EB3BA5"/>
    <w:rsid w:val="00EC2668"/>
    <w:rsid w:val="00F0179A"/>
    <w:rsid w:val="00F06FA8"/>
    <w:rsid w:val="00F50C5D"/>
    <w:rsid w:val="00FC3F84"/>
    <w:rsid w:val="00FE3EC4"/>
    <w:rsid w:val="0246FCA8"/>
    <w:rsid w:val="05934D47"/>
    <w:rsid w:val="05AD6154"/>
    <w:rsid w:val="1392BFC0"/>
    <w:rsid w:val="15542E5E"/>
    <w:rsid w:val="18E58404"/>
    <w:rsid w:val="1F7A5B1E"/>
    <w:rsid w:val="25038D9A"/>
    <w:rsid w:val="2737355D"/>
    <w:rsid w:val="2A281F2A"/>
    <w:rsid w:val="300C7487"/>
    <w:rsid w:val="309E19EE"/>
    <w:rsid w:val="318E19EA"/>
    <w:rsid w:val="34F46737"/>
    <w:rsid w:val="35235DF2"/>
    <w:rsid w:val="38A6A1A9"/>
    <w:rsid w:val="39C19BC7"/>
    <w:rsid w:val="3A84A48D"/>
    <w:rsid w:val="3C4C67BB"/>
    <w:rsid w:val="3D544A1C"/>
    <w:rsid w:val="3EDCB388"/>
    <w:rsid w:val="432B5211"/>
    <w:rsid w:val="4670CC48"/>
    <w:rsid w:val="4B427703"/>
    <w:rsid w:val="4BBAB907"/>
    <w:rsid w:val="518FEFE1"/>
    <w:rsid w:val="52DB2B59"/>
    <w:rsid w:val="5452ABDC"/>
    <w:rsid w:val="545D1650"/>
    <w:rsid w:val="54887B6E"/>
    <w:rsid w:val="59FB9B38"/>
    <w:rsid w:val="5BBEAF0D"/>
    <w:rsid w:val="5C1E2C7D"/>
    <w:rsid w:val="5EAE36DE"/>
    <w:rsid w:val="5EE04ABF"/>
    <w:rsid w:val="60E089B8"/>
    <w:rsid w:val="60F937EA"/>
    <w:rsid w:val="659FFB2B"/>
    <w:rsid w:val="67E677B7"/>
    <w:rsid w:val="69C86D67"/>
    <w:rsid w:val="706AB171"/>
    <w:rsid w:val="724C437B"/>
    <w:rsid w:val="753DC17E"/>
    <w:rsid w:val="7603AD6B"/>
    <w:rsid w:val="77F745FD"/>
    <w:rsid w:val="79F8D1B2"/>
    <w:rsid w:val="7B7227A7"/>
    <w:rsid w:val="7E054CA6"/>
    <w:rsid w:val="7F038ECC"/>
    <w:rsid w:val="7F093F5F"/>
    <w:rsid w:val="7F84C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ADC74B"/>
  <w15:docId w15:val="{63DE3A6F-F29C-4E1C-87D5-13EDC2453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5711"/>
  </w:style>
  <w:style w:type="paragraph" w:styleId="Heading1">
    <w:name w:val="heading 1"/>
    <w:basedOn w:val="Normal"/>
    <w:next w:val="Normal"/>
    <w:link w:val="Heading1Char"/>
    <w:uiPriority w:val="9"/>
    <w:qFormat/>
    <w:rsid w:val="00D00E3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E571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00E3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41F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1F48"/>
  </w:style>
  <w:style w:type="paragraph" w:styleId="Footer">
    <w:name w:val="footer"/>
    <w:basedOn w:val="Normal"/>
    <w:link w:val="FooterChar"/>
    <w:uiPriority w:val="99"/>
    <w:unhideWhenUsed/>
    <w:rsid w:val="00641F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1F48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6490F"/>
    <w:rPr>
      <w:color w:val="808080"/>
    </w:rPr>
  </w:style>
  <w:style w:type="character" w:customStyle="1" w:styleId="normaltextrun">
    <w:name w:val="normaltextrun"/>
    <w:basedOn w:val="DefaultParagraphFont"/>
    <w:rsid w:val="00DB40EC"/>
  </w:style>
  <w:style w:type="character" w:customStyle="1" w:styleId="eop">
    <w:name w:val="eop"/>
    <w:basedOn w:val="DefaultParagraphFont"/>
    <w:rsid w:val="00DB40EC"/>
  </w:style>
  <w:style w:type="paragraph" w:customStyle="1" w:styleId="paragraph">
    <w:name w:val="paragraph"/>
    <w:basedOn w:val="Normal"/>
    <w:rsid w:val="00670651"/>
    <w:pPr>
      <w:spacing w:before="100" w:beforeAutospacing="1" w:after="100" w:afterAutospacing="1"/>
    </w:pPr>
    <w:rPr>
      <w:rFonts w:eastAsia="Times New Roman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BC01CC"/>
  </w:style>
  <w:style w:type="paragraph" w:styleId="Title">
    <w:name w:val="Title"/>
    <w:basedOn w:val="Normal"/>
    <w:link w:val="TitleChar"/>
    <w:qFormat/>
    <w:rsid w:val="00AA0EF1"/>
    <w:pPr>
      <w:ind w:right="-900"/>
      <w:jc w:val="center"/>
    </w:pPr>
    <w:rPr>
      <w:rFonts w:eastAsia="Times New Roman"/>
      <w:b/>
      <w:sz w:val="40"/>
      <w:szCs w:val="20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AA0EF1"/>
    <w:rPr>
      <w:rFonts w:eastAsia="Times New Roman"/>
      <w:b/>
      <w:sz w:val="4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4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5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6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D7978D1E43DE4EA43DBD7340A406DC" ma:contentTypeVersion="16" ma:contentTypeDescription="Create a new document." ma:contentTypeScope="" ma:versionID="a9b37f13345dba7568564be1344158e9">
  <xsd:schema xmlns:xsd="http://www.w3.org/2001/XMLSchema" xmlns:xs="http://www.w3.org/2001/XMLSchema" xmlns:p="http://schemas.microsoft.com/office/2006/metadata/properties" xmlns:ns2="d382aed9-cc96-421a-b6d1-bad087b40ea5" xmlns:ns3="3c3bb480-5c86-45a4-be90-daa3829a93c5" targetNamespace="http://schemas.microsoft.com/office/2006/metadata/properties" ma:root="true" ma:fieldsID="5f5f1b0dd6478d4f565da4e06c70176e" ns2:_="" ns3:_="">
    <xsd:import namespace="d382aed9-cc96-421a-b6d1-bad087b40ea5"/>
    <xsd:import namespace="3c3bb480-5c86-45a4-be90-daa3829a93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2aed9-cc96-421a-b6d1-bad087b40e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db33bb4-8178-4002-b3cb-53ff1123a2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bb480-5c86-45a4-be90-daa3829a93c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f13402f-5b5f-485f-a598-3d3099607784}" ma:internalName="TaxCatchAll" ma:showField="CatchAllData" ma:web="3c3bb480-5c86-45a4-be90-daa3829a93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c3bb480-5c86-45a4-be90-daa3829a93c5">
      <UserInfo>
        <DisplayName>Travis, Camille@OTS</DisplayName>
        <AccountId>12</AccountId>
        <AccountType/>
      </UserInfo>
    </SharedWithUsers>
    <lcf76f155ced4ddcb4097134ff3c332f xmlns="d382aed9-cc96-421a-b6d1-bad087b40ea5">
      <Terms xmlns="http://schemas.microsoft.com/office/infopath/2007/PartnerControls"/>
    </lcf76f155ced4ddcb4097134ff3c332f>
    <TaxCatchAll xmlns="3c3bb480-5c86-45a4-be90-daa3829a93c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742637-4F0E-488A-9A8E-44200F7069B6}"/>
</file>

<file path=customXml/itemProps2.xml><?xml version="1.0" encoding="utf-8"?>
<ds:datastoreItem xmlns:ds="http://schemas.openxmlformats.org/officeDocument/2006/customXml" ds:itemID="{BCCC3945-8A90-4A53-BF5D-15868924721F}">
  <ds:schemaRefs>
    <ds:schemaRef ds:uri="http://schemas.microsoft.com/office/2006/metadata/properties"/>
    <ds:schemaRef ds:uri="http://schemas.microsoft.com/office/infopath/2007/PartnerControls"/>
    <ds:schemaRef ds:uri="3c3bb480-5c86-45a4-be90-daa3829a93c5"/>
  </ds:schemaRefs>
</ds:datastoreItem>
</file>

<file path=customXml/itemProps3.xml><?xml version="1.0" encoding="utf-8"?>
<ds:datastoreItem xmlns:ds="http://schemas.openxmlformats.org/officeDocument/2006/customXml" ds:itemID="{31045B95-52FF-43C1-81BA-6B327FCB4B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2AE09F-E0ED-42B8-9932-F8FF7CE37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391</Words>
  <Characters>2234</Characters>
  <Application>Microsoft Office Word</Application>
  <DocSecurity>0</DocSecurity>
  <Lines>18</Lines>
  <Paragraphs>5</Paragraphs>
  <ScaleCrop>false</ScaleCrop>
  <Company>Microsoft</Company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Wayne Ziese</dc:creator>
  <cp:keywords/>
  <cp:lastModifiedBy>DeMelo, Samantha@OTS</cp:lastModifiedBy>
  <cp:revision>10</cp:revision>
  <dcterms:created xsi:type="dcterms:W3CDTF">2024-01-26T17:52:00Z</dcterms:created>
  <dcterms:modified xsi:type="dcterms:W3CDTF">2024-01-27T00:45:00Z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0x010100E1D7978D1E43DE4EA43DBD7340A406DC</vt:lpwstr>
  </property>
</Properties>
</file>