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94C0" w14:textId="45059BA7" w:rsidR="00F91B18" w:rsidRDefault="00C565E4" w:rsidP="00A43291">
      <w:pPr>
        <w:rPr>
          <w:rFonts w:ascii="Century Gothic" w:eastAsia="Times New Roman" w:hAnsi="Century Gothic"/>
        </w:rPr>
      </w:pPr>
      <w:r>
        <w:rPr>
          <w:noProof/>
        </w:rPr>
        <w:drawing>
          <wp:anchor distT="0" distB="0" distL="114300" distR="114300" simplePos="0" relativeHeight="251660288" behindDoc="0" locked="0" layoutInCell="1" allowOverlap="1" wp14:anchorId="7A072D09" wp14:editId="5AD85E33">
            <wp:simplePos x="0" y="0"/>
            <wp:positionH relativeFrom="column">
              <wp:posOffset>2881630</wp:posOffset>
            </wp:positionH>
            <wp:positionV relativeFrom="paragraph">
              <wp:posOffset>-305636</wp:posOffset>
            </wp:positionV>
            <wp:extent cx="1284800" cy="550569"/>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800" cy="55056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noProof/>
        </w:rPr>
        <w:drawing>
          <wp:anchor distT="0" distB="0" distL="114300" distR="114300" simplePos="0" relativeHeight="251659264" behindDoc="0" locked="0" layoutInCell="1" allowOverlap="1" wp14:anchorId="5E4BF224" wp14:editId="6D98D404">
            <wp:simplePos x="0" y="0"/>
            <wp:positionH relativeFrom="column">
              <wp:posOffset>4924425</wp:posOffset>
            </wp:positionH>
            <wp:positionV relativeFrom="paragraph">
              <wp:posOffset>-398064</wp:posOffset>
            </wp:positionV>
            <wp:extent cx="857458" cy="701129"/>
            <wp:effectExtent l="0" t="0" r="0" b="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458" cy="701129"/>
                    </a:xfrm>
                    <a:prstGeom prst="rect">
                      <a:avLst/>
                    </a:prstGeom>
                  </pic:spPr>
                </pic:pic>
              </a:graphicData>
            </a:graphic>
            <wp14:sizeRelH relativeFrom="page">
              <wp14:pctWidth>0</wp14:pctWidth>
            </wp14:sizeRelH>
            <wp14:sizeRelV relativeFrom="page">
              <wp14:pctHeight>0</wp14:pctHeight>
            </wp14:sizeRelV>
          </wp:anchor>
        </w:drawing>
      </w:r>
      <w:r w:rsidRPr="001D2008">
        <w:rPr>
          <w:rFonts w:ascii="Century Gothic" w:hAnsi="Century Gothic"/>
          <w:noProof/>
        </w:rPr>
        <w:drawing>
          <wp:anchor distT="0" distB="0" distL="114300" distR="114300" simplePos="0" relativeHeight="251658240" behindDoc="0" locked="0" layoutInCell="1" allowOverlap="1" wp14:anchorId="0CFC73B6" wp14:editId="740970EA">
            <wp:simplePos x="0" y="0"/>
            <wp:positionH relativeFrom="column">
              <wp:posOffset>4090049</wp:posOffset>
            </wp:positionH>
            <wp:positionV relativeFrom="paragraph">
              <wp:posOffset>-341823</wp:posOffset>
            </wp:positionV>
            <wp:extent cx="787400" cy="643786"/>
            <wp:effectExtent l="0" t="0" r="0" b="0"/>
            <wp:wrapNone/>
            <wp:docPr id="3" name="Picture 3" descr="California Office of Traffic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S Logo Color 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400" cy="643786"/>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eastAsia="Times New Roman" w:hAnsi="Century Gothic"/>
            <w:highlight w:val="yellow"/>
          </w:rPr>
          <w:id w:val="-980302629"/>
          <w:placeholder>
            <w:docPart w:val="DefaultPlaceholder_-1854013440"/>
          </w:placeholder>
        </w:sdtPr>
        <w:sdtEndPr>
          <w:rPr>
            <w:highlight w:val="none"/>
          </w:rPr>
        </w:sdtEndPr>
        <w:sdtContent>
          <w:r w:rsidR="00A43291" w:rsidRPr="001D2008">
            <w:rPr>
              <w:rFonts w:ascii="Century Gothic" w:eastAsia="Times New Roman" w:hAnsi="Century Gothic"/>
              <w:highlight w:val="yellow"/>
            </w:rPr>
            <w:t>Add Agency Logo</w:t>
          </w:r>
          <w:r w:rsidR="00A43291" w:rsidRPr="001D2008">
            <w:rPr>
              <w:rFonts w:ascii="Century Gothic" w:eastAsia="Times New Roman" w:hAnsi="Century Gothic"/>
            </w:rPr>
            <w:t xml:space="preserve"> </w:t>
          </w:r>
        </w:sdtContent>
      </w:sdt>
    </w:p>
    <w:p w14:paraId="0F901B1B" w14:textId="77777777" w:rsidR="004707EA" w:rsidRPr="001D2008" w:rsidRDefault="004707EA" w:rsidP="00A43291">
      <w:pPr>
        <w:rPr>
          <w:rFonts w:ascii="Century Gothic" w:eastAsia="Times New Roman" w:hAnsi="Century Gothic"/>
        </w:rPr>
      </w:pPr>
    </w:p>
    <w:p w14:paraId="2C2888E0" w14:textId="77777777" w:rsidR="004707EA" w:rsidRDefault="00F91B18" w:rsidP="00C565E4">
      <w:pPr>
        <w:rPr>
          <w:rFonts w:ascii="Century Gothic" w:hAnsi="Century Gothic"/>
          <w:b/>
          <w:bCs/>
        </w:rPr>
      </w:pPr>
      <w:r w:rsidRPr="001D2008">
        <w:rPr>
          <w:rFonts w:ascii="Century Gothic" w:hAnsi="Century Gothic"/>
          <w:b/>
          <w:bCs/>
        </w:rPr>
        <w:t>FOR IMMEDIATE RELEASE</w:t>
      </w:r>
    </w:p>
    <w:p w14:paraId="2ACFDD9B" w14:textId="51DFDB1D" w:rsidR="00F91B18" w:rsidRPr="00C565E4" w:rsidRDefault="00C5107B" w:rsidP="00C565E4">
      <w:pPr>
        <w:rPr>
          <w:rFonts w:ascii="Century Gothic" w:eastAsia="Times New Roman" w:hAnsi="Century Gothic"/>
          <w:b/>
        </w:rPr>
      </w:pPr>
      <w:sdt>
        <w:sdtPr>
          <w:rPr>
            <w:rFonts w:ascii="Century Gothic" w:hAnsi="Century Gothic"/>
          </w:rPr>
          <w:id w:val="-583614814"/>
          <w:placeholder>
            <w:docPart w:val="DefaultPlaceholder_-1854013440"/>
          </w:placeholder>
        </w:sdtPr>
        <w:sdtEndPr>
          <w:rPr>
            <w:highlight w:val="yellow"/>
          </w:rPr>
        </w:sdtEndPr>
        <w:sdtContent>
          <w:r w:rsidR="00F91B18" w:rsidRPr="001D2008">
            <w:rPr>
              <w:rFonts w:ascii="Century Gothic" w:hAnsi="Century Gothic"/>
              <w:highlight w:val="yellow"/>
            </w:rPr>
            <w:t>Enter Month and Day</w:t>
          </w:r>
        </w:sdtContent>
      </w:sdt>
      <w:r w:rsidR="00F91B18" w:rsidRPr="001D2008">
        <w:rPr>
          <w:rFonts w:ascii="Century Gothic" w:hAnsi="Century Gothic"/>
        </w:rPr>
        <w:t xml:space="preserve">, </w:t>
      </w:r>
      <w:proofErr w:type="gramStart"/>
      <w:r w:rsidR="00F91B18" w:rsidRPr="001D2008">
        <w:rPr>
          <w:rFonts w:ascii="Century Gothic" w:hAnsi="Century Gothic"/>
        </w:rPr>
        <w:t>20</w:t>
      </w:r>
      <w:r w:rsidR="007E76BD" w:rsidRPr="001D2008">
        <w:rPr>
          <w:rFonts w:ascii="Century Gothic" w:hAnsi="Century Gothic"/>
        </w:rPr>
        <w:t>2</w:t>
      </w:r>
      <w:r w:rsidR="001C6645">
        <w:rPr>
          <w:rFonts w:ascii="Century Gothic" w:hAnsi="Century Gothic"/>
        </w:rPr>
        <w:t>3</w:t>
      </w:r>
      <w:proofErr w:type="gramEnd"/>
    </w:p>
    <w:sdt>
      <w:sdtPr>
        <w:rPr>
          <w:rFonts w:ascii="Century Gothic" w:hAnsi="Century Gothic"/>
          <w:highlight w:val="yellow"/>
        </w:rPr>
        <w:id w:val="1258717115"/>
        <w:placeholder>
          <w:docPart w:val="DefaultPlaceholder_-1854013440"/>
        </w:placeholder>
      </w:sdtPr>
      <w:sdtEndPr/>
      <w:sdtContent>
        <w:p w14:paraId="03754F4A" w14:textId="58328636" w:rsidR="00F91B18" w:rsidRPr="001D2008" w:rsidRDefault="00F91B18" w:rsidP="00F91B18">
          <w:pPr>
            <w:rPr>
              <w:rFonts w:ascii="Century Gothic" w:hAnsi="Century Gothic"/>
            </w:rPr>
          </w:pPr>
          <w:r w:rsidRPr="001D2008">
            <w:rPr>
              <w:rFonts w:ascii="Century Gothic" w:hAnsi="Century Gothic"/>
              <w:highlight w:val="yellow"/>
            </w:rPr>
            <w:t>Enter Name, Phone Number and Email Address</w:t>
          </w:r>
        </w:p>
      </w:sdtContent>
    </w:sdt>
    <w:p w14:paraId="63B3FF5A" w14:textId="77777777" w:rsidR="00B57C53" w:rsidRPr="001D2008" w:rsidRDefault="00B57C53" w:rsidP="00B57C53">
      <w:pPr>
        <w:rPr>
          <w:rFonts w:ascii="Century Gothic" w:hAnsi="Century Gothic"/>
        </w:rPr>
      </w:pPr>
    </w:p>
    <w:p w14:paraId="1E740D07" w14:textId="04C2B3B5" w:rsidR="001649D5" w:rsidRDefault="001649D5" w:rsidP="00E46F79">
      <w:pPr>
        <w:jc w:val="center"/>
        <w:rPr>
          <w:rFonts w:ascii="Century Gothic" w:eastAsia="Calibri" w:hAnsi="Century Gothic"/>
          <w:b/>
        </w:rPr>
      </w:pPr>
      <w:r>
        <w:rPr>
          <w:rFonts w:ascii="Century Gothic" w:eastAsia="Calibri" w:hAnsi="Century Gothic"/>
          <w:b/>
        </w:rPr>
        <w:t xml:space="preserve">National Teen Driver Safety Week: </w:t>
      </w:r>
      <w:r>
        <w:rPr>
          <w:rFonts w:ascii="Century Gothic" w:eastAsia="Calibri" w:hAnsi="Century Gothic"/>
          <w:b/>
        </w:rPr>
        <w:br/>
        <w:t>Parents Are Key to Keeping Teens Safe Behind the Wheel</w:t>
      </w:r>
    </w:p>
    <w:p w14:paraId="287576B5" w14:textId="77777777" w:rsidR="00E46F79" w:rsidRPr="001D2008" w:rsidRDefault="00E46F79" w:rsidP="00E46F79">
      <w:pPr>
        <w:rPr>
          <w:rFonts w:ascii="Century Gothic" w:eastAsia="Calibri" w:hAnsi="Century Gothic"/>
          <w:highlight w:val="yellow"/>
        </w:rPr>
      </w:pPr>
    </w:p>
    <w:p w14:paraId="3D57BEA4" w14:textId="4791C95E" w:rsidR="00E46F79" w:rsidRDefault="00C5107B" w:rsidP="00E46F79">
      <w:pPr>
        <w:rPr>
          <w:rFonts w:ascii="Century Gothic" w:eastAsia="Calibri" w:hAnsi="Century Gothic"/>
        </w:rPr>
      </w:pPr>
      <w:sdt>
        <w:sdtPr>
          <w:rPr>
            <w:rFonts w:ascii="Century Gothic" w:hAnsi="Century Gothic"/>
            <w:highlight w:val="yellow"/>
          </w:rPr>
          <w:id w:val="1889445334"/>
          <w:placeholder>
            <w:docPart w:val="CF623C46230C5746A150DFADEEE37ED8"/>
          </w:placeholder>
        </w:sdtPr>
        <w:sdtEndPr/>
        <w:sdtContent>
          <w:r w:rsidR="00E46F79" w:rsidRPr="001D2008">
            <w:rPr>
              <w:rFonts w:ascii="Century Gothic" w:hAnsi="Century Gothic"/>
              <w:highlight w:val="yellow"/>
            </w:rPr>
            <w:t>Enter Your City</w:t>
          </w:r>
        </w:sdtContent>
      </w:sdt>
      <w:r w:rsidR="00E46F79" w:rsidRPr="001D2008">
        <w:rPr>
          <w:rFonts w:ascii="Century Gothic" w:hAnsi="Century Gothic"/>
        </w:rPr>
        <w:t xml:space="preserve"> </w:t>
      </w:r>
      <w:r w:rsidR="00E46F79" w:rsidRPr="001D2008">
        <w:rPr>
          <w:rFonts w:ascii="Century Gothic" w:eastAsia="Calibri" w:hAnsi="Century Gothic"/>
        </w:rPr>
        <w:t xml:space="preserve">Calif. – </w:t>
      </w:r>
      <w:r w:rsidR="00E46F79">
        <w:rPr>
          <w:rFonts w:ascii="Century Gothic" w:eastAsia="Calibri" w:hAnsi="Century Gothic"/>
        </w:rPr>
        <w:t>In recognition of National Teen Driver Safety Week (October 1</w:t>
      </w:r>
      <w:r w:rsidR="001649D5">
        <w:rPr>
          <w:rFonts w:ascii="Century Gothic" w:eastAsia="Calibri" w:hAnsi="Century Gothic"/>
        </w:rPr>
        <w:t>5</w:t>
      </w:r>
      <w:r w:rsidR="00E46F79">
        <w:rPr>
          <w:rFonts w:ascii="Century Gothic" w:eastAsia="Calibri" w:hAnsi="Century Gothic"/>
        </w:rPr>
        <w:t>-2</w:t>
      </w:r>
      <w:r w:rsidR="001649D5">
        <w:rPr>
          <w:rFonts w:ascii="Century Gothic" w:eastAsia="Calibri" w:hAnsi="Century Gothic"/>
        </w:rPr>
        <w:t>1</w:t>
      </w:r>
      <w:r w:rsidR="00E46F79">
        <w:rPr>
          <w:rFonts w:ascii="Century Gothic" w:eastAsia="Calibri" w:hAnsi="Century Gothic"/>
        </w:rPr>
        <w:t xml:space="preserve">), </w:t>
      </w:r>
      <w:sdt>
        <w:sdtPr>
          <w:rPr>
            <w:rFonts w:ascii="Century Gothic" w:hAnsi="Century Gothic"/>
            <w:highlight w:val="yellow"/>
          </w:rPr>
          <w:id w:val="1866398678"/>
          <w:placeholder>
            <w:docPart w:val="1035D6D2598D194C8482CA3FBDED459F"/>
          </w:placeholder>
        </w:sdtPr>
        <w:sdtEndPr/>
        <w:sdtContent>
          <w:r w:rsidR="00E46F79" w:rsidRPr="001D2008">
            <w:rPr>
              <w:rFonts w:ascii="Century Gothic" w:hAnsi="Century Gothic"/>
              <w:highlight w:val="yellow"/>
            </w:rPr>
            <w:t>Enter Agency Name</w:t>
          </w:r>
        </w:sdtContent>
      </w:sdt>
      <w:r w:rsidR="00E46F79">
        <w:rPr>
          <w:rFonts w:ascii="Century Gothic" w:hAnsi="Century Gothic"/>
        </w:rPr>
        <w:t xml:space="preserve"> encourages teens and their parents to talk about the importance of</w:t>
      </w:r>
      <w:r w:rsidR="004270CA">
        <w:rPr>
          <w:rFonts w:ascii="Century Gothic" w:hAnsi="Century Gothic"/>
        </w:rPr>
        <w:t xml:space="preserve"> always</w:t>
      </w:r>
      <w:r w:rsidR="00E46F79">
        <w:rPr>
          <w:rFonts w:ascii="Century Gothic" w:hAnsi="Century Gothic"/>
        </w:rPr>
        <w:t xml:space="preserve"> following the rules of the road and driving responsibly. </w:t>
      </w:r>
    </w:p>
    <w:p w14:paraId="6A397EF4" w14:textId="77777777" w:rsidR="00E46F79" w:rsidRDefault="00E46F79" w:rsidP="00E46F79">
      <w:pPr>
        <w:rPr>
          <w:rFonts w:ascii="Century Gothic" w:eastAsia="Calibri" w:hAnsi="Century Gothic"/>
        </w:rPr>
      </w:pPr>
    </w:p>
    <w:p w14:paraId="6428FCA8" w14:textId="51F7EF99" w:rsidR="001649D5" w:rsidRDefault="005D36B1" w:rsidP="00E46F79">
      <w:pPr>
        <w:rPr>
          <w:rFonts w:ascii="Century Gothic" w:eastAsia="Calibri" w:hAnsi="Century Gothic"/>
        </w:rPr>
      </w:pPr>
      <w:r>
        <w:rPr>
          <w:rFonts w:ascii="Century Gothic" w:eastAsia="Calibri" w:hAnsi="Century Gothic"/>
        </w:rPr>
        <w:t>Car</w:t>
      </w:r>
      <w:r w:rsidR="00E46F79" w:rsidRPr="00090977">
        <w:rPr>
          <w:rFonts w:ascii="Century Gothic" w:eastAsia="Calibri" w:hAnsi="Century Gothic"/>
        </w:rPr>
        <w:t xml:space="preserve"> crashes remain the leading cause of death for </w:t>
      </w:r>
      <w:r w:rsidR="001649D5" w:rsidRPr="001649D5">
        <w:rPr>
          <w:rFonts w:ascii="Century Gothic" w:eastAsia="Calibri" w:hAnsi="Century Gothic"/>
        </w:rPr>
        <w:t>teens (15-18 years old) in the United States</w:t>
      </w:r>
      <w:r w:rsidR="00E46F79" w:rsidRPr="00090977">
        <w:rPr>
          <w:rFonts w:ascii="Century Gothic" w:eastAsia="Calibri" w:hAnsi="Century Gothic"/>
        </w:rPr>
        <w:t xml:space="preserve">. According to </w:t>
      </w:r>
      <w:r w:rsidR="00E46F79">
        <w:rPr>
          <w:rFonts w:ascii="Century Gothic" w:eastAsia="Calibri" w:hAnsi="Century Gothic"/>
        </w:rPr>
        <w:t xml:space="preserve">the </w:t>
      </w:r>
      <w:r w:rsidR="001649D5">
        <w:rPr>
          <w:rFonts w:ascii="Century Gothic" w:eastAsia="Calibri" w:hAnsi="Century Gothic"/>
        </w:rPr>
        <w:t>National Highway Traffic Safety Administration (NHTSA)</w:t>
      </w:r>
      <w:r w:rsidR="00E46F79" w:rsidRPr="00090977">
        <w:rPr>
          <w:rFonts w:ascii="Century Gothic" w:eastAsia="Calibri" w:hAnsi="Century Gothic"/>
        </w:rPr>
        <w:t xml:space="preserve">, </w:t>
      </w:r>
      <w:r w:rsidR="001649D5">
        <w:rPr>
          <w:rFonts w:ascii="Century Gothic" w:eastAsia="Calibri" w:hAnsi="Century Gothic"/>
        </w:rPr>
        <w:t>i</w:t>
      </w:r>
      <w:r w:rsidR="001649D5" w:rsidRPr="001649D5">
        <w:rPr>
          <w:rFonts w:ascii="Century Gothic" w:eastAsia="Calibri" w:hAnsi="Century Gothic"/>
        </w:rPr>
        <w:t>n 2021, an estimated 94,201 teen passenger</w:t>
      </w:r>
      <w:r w:rsidR="001649D5">
        <w:rPr>
          <w:rFonts w:ascii="Century Gothic" w:eastAsia="Calibri" w:hAnsi="Century Gothic"/>
        </w:rPr>
        <w:t xml:space="preserve">s </w:t>
      </w:r>
      <w:r w:rsidR="001649D5" w:rsidRPr="001649D5">
        <w:rPr>
          <w:rFonts w:ascii="Century Gothic" w:eastAsia="Calibri" w:hAnsi="Century Gothic"/>
        </w:rPr>
        <w:t xml:space="preserve">were injured in </w:t>
      </w:r>
      <w:r w:rsidR="001649D5">
        <w:rPr>
          <w:rFonts w:ascii="Century Gothic" w:eastAsia="Calibri" w:hAnsi="Century Gothic"/>
        </w:rPr>
        <w:t>car</w:t>
      </w:r>
      <w:r w:rsidR="001649D5" w:rsidRPr="001649D5">
        <w:rPr>
          <w:rFonts w:ascii="Century Gothic" w:eastAsia="Calibri" w:hAnsi="Century Gothic"/>
        </w:rPr>
        <w:t xml:space="preserve"> crashes and an estimated 170,083 people were injured in crashes involving a teen driver, accounting for almost 7% of all roadway </w:t>
      </w:r>
      <w:r w:rsidR="004270CA">
        <w:rPr>
          <w:rFonts w:ascii="Century Gothic" w:eastAsia="Calibri" w:hAnsi="Century Gothic"/>
        </w:rPr>
        <w:t xml:space="preserve">injuries </w:t>
      </w:r>
      <w:r w:rsidR="001649D5" w:rsidRPr="001649D5">
        <w:rPr>
          <w:rFonts w:ascii="Century Gothic" w:eastAsia="Calibri" w:hAnsi="Century Gothic"/>
        </w:rPr>
        <w:t>that year</w:t>
      </w:r>
      <w:r w:rsidR="001649D5">
        <w:rPr>
          <w:rFonts w:ascii="Century Gothic" w:eastAsia="Calibri" w:hAnsi="Century Gothic"/>
        </w:rPr>
        <w:t>.</w:t>
      </w:r>
    </w:p>
    <w:p w14:paraId="0B215863" w14:textId="67B53E22" w:rsidR="001649D5" w:rsidRDefault="001649D5" w:rsidP="00E46F79">
      <w:pPr>
        <w:rPr>
          <w:rFonts w:ascii="Century Gothic" w:eastAsia="Calibri" w:hAnsi="Century Gothic"/>
        </w:rPr>
      </w:pPr>
      <w:r w:rsidRPr="001649D5">
        <w:rPr>
          <w:rFonts w:ascii="Century Gothic" w:eastAsia="Calibri" w:hAnsi="Century Gothic"/>
        </w:rPr>
        <w:t>"Parents are the first and most influential driving instructors for their teens</w:t>
      </w:r>
      <w:r>
        <w:rPr>
          <w:rFonts w:ascii="Century Gothic" w:eastAsia="Calibri" w:hAnsi="Century Gothic"/>
        </w:rPr>
        <w:t xml:space="preserve">,” </w:t>
      </w:r>
      <w:sdt>
        <w:sdtPr>
          <w:rPr>
            <w:rFonts w:ascii="Century Gothic" w:hAnsi="Century Gothic"/>
            <w:highlight w:val="yellow"/>
          </w:rPr>
          <w:id w:val="1454438778"/>
          <w:placeholder>
            <w:docPart w:val="8DFC560D2F53F643A9D1CD878F1E08D5"/>
          </w:placeholder>
        </w:sdtPr>
        <w:sdtEndPr/>
        <w:sdtContent>
          <w:r w:rsidRPr="001D2008">
            <w:rPr>
              <w:rFonts w:ascii="Century Gothic" w:hAnsi="Century Gothic"/>
              <w:highlight w:val="yellow"/>
            </w:rPr>
            <w:t>Agency Name</w:t>
          </w:r>
          <w:r>
            <w:rPr>
              <w:rFonts w:ascii="Century Gothic" w:hAnsi="Century Gothic"/>
              <w:highlight w:val="yellow"/>
            </w:rPr>
            <w:t xml:space="preserve"> </w:t>
          </w:r>
          <w:r w:rsidRPr="001D2008">
            <w:rPr>
              <w:rFonts w:ascii="Century Gothic" w:hAnsi="Century Gothic"/>
              <w:highlight w:val="yellow"/>
            </w:rPr>
            <w:t>Title First and Last name</w:t>
          </w:r>
        </w:sdtContent>
      </w:sdt>
      <w:r>
        <w:rPr>
          <w:rFonts w:ascii="Century Gothic" w:eastAsia="Calibri" w:hAnsi="Century Gothic"/>
        </w:rPr>
        <w:t xml:space="preserve"> said</w:t>
      </w:r>
      <w:r w:rsidRPr="001649D5">
        <w:rPr>
          <w:rFonts w:ascii="Century Gothic" w:eastAsia="Calibri" w:hAnsi="Century Gothic"/>
        </w:rPr>
        <w:t xml:space="preserve">. </w:t>
      </w:r>
      <w:r>
        <w:rPr>
          <w:rFonts w:ascii="Century Gothic" w:eastAsia="Calibri" w:hAnsi="Century Gothic"/>
        </w:rPr>
        <w:t>“</w:t>
      </w:r>
      <w:r w:rsidRPr="001649D5">
        <w:rPr>
          <w:rFonts w:ascii="Century Gothic" w:eastAsia="Calibri" w:hAnsi="Century Gothic"/>
        </w:rPr>
        <w:t>During National Teen Driver Safety Week, we want to remind parents that they are key to keeping their teens safe behind the wheel. By actively engaging in conversations about safe driving and setting a positive example, parents can make a significant impact on their teenager's driving behavior."</w:t>
      </w:r>
    </w:p>
    <w:p w14:paraId="1E4D24E2" w14:textId="77777777" w:rsidR="00E46F79" w:rsidRPr="001D2008" w:rsidRDefault="00E46F79" w:rsidP="00E46F79">
      <w:pPr>
        <w:rPr>
          <w:rFonts w:ascii="Century Gothic" w:eastAsia="Calibri" w:hAnsi="Century Gothic"/>
        </w:rPr>
      </w:pPr>
    </w:p>
    <w:p w14:paraId="108CA2BC" w14:textId="77777777" w:rsidR="00E46F79" w:rsidRPr="001D2008" w:rsidRDefault="00C5107B" w:rsidP="00E46F79">
      <w:pPr>
        <w:rPr>
          <w:rFonts w:ascii="Century Gothic" w:eastAsia="Calibri" w:hAnsi="Century Gothic"/>
          <w:highlight w:val="yellow"/>
        </w:rPr>
      </w:pPr>
      <w:sdt>
        <w:sdtPr>
          <w:rPr>
            <w:rFonts w:ascii="Century Gothic" w:hAnsi="Century Gothic"/>
            <w:highlight w:val="yellow"/>
          </w:rPr>
          <w:id w:val="-1446372441"/>
          <w:placeholder>
            <w:docPart w:val="CE76FEFFE64C83438D73FB23FB8917D8"/>
          </w:placeholder>
        </w:sdtPr>
        <w:sdtEndPr/>
        <w:sdtContent>
          <w:r w:rsidR="00E46F79" w:rsidRPr="001D2008">
            <w:rPr>
              <w:rFonts w:ascii="Century Gothic" w:hAnsi="Century Gothic"/>
              <w:highlight w:val="yellow"/>
            </w:rPr>
            <w:t>Enter Agency Name</w:t>
          </w:r>
        </w:sdtContent>
      </w:sdt>
      <w:r w:rsidR="00E46F79" w:rsidRPr="001D2008">
        <w:rPr>
          <w:rFonts w:ascii="Century Gothic" w:hAnsi="Century Gothic"/>
        </w:rPr>
        <w:t xml:space="preserve"> </w:t>
      </w:r>
      <w:r w:rsidR="00E46F79" w:rsidRPr="001D2008">
        <w:rPr>
          <w:rFonts w:ascii="Century Gothic" w:eastAsia="Calibri" w:hAnsi="Century Gothic"/>
        </w:rPr>
        <w:t xml:space="preserve">offers </w:t>
      </w:r>
      <w:r w:rsidR="00E46F79">
        <w:rPr>
          <w:rFonts w:ascii="Century Gothic" w:eastAsia="Calibri" w:hAnsi="Century Gothic"/>
        </w:rPr>
        <w:t xml:space="preserve">the following </w:t>
      </w:r>
      <w:r w:rsidR="00E46F79" w:rsidRPr="001D2008">
        <w:rPr>
          <w:rFonts w:ascii="Century Gothic" w:eastAsia="Calibri" w:hAnsi="Century Gothic"/>
        </w:rPr>
        <w:t xml:space="preserve">tips to parents and guardians </w:t>
      </w:r>
      <w:r w:rsidR="00E46F79">
        <w:rPr>
          <w:rFonts w:ascii="Century Gothic" w:eastAsia="Calibri" w:hAnsi="Century Gothic"/>
        </w:rPr>
        <w:t>for</w:t>
      </w:r>
      <w:r w:rsidR="00E46F79" w:rsidRPr="001D2008">
        <w:rPr>
          <w:rFonts w:ascii="Century Gothic" w:eastAsia="Calibri" w:hAnsi="Century Gothic"/>
        </w:rPr>
        <w:t xml:space="preserve"> starting conversations about safe driving with teens:</w:t>
      </w:r>
    </w:p>
    <w:p w14:paraId="7E4BB559" w14:textId="77777777" w:rsidR="00E46F79" w:rsidRPr="001D2008" w:rsidRDefault="00E46F79" w:rsidP="00E46F79">
      <w:pPr>
        <w:pStyle w:val="ListParagraph"/>
        <w:widowControl w:val="0"/>
        <w:numPr>
          <w:ilvl w:val="0"/>
          <w:numId w:val="6"/>
        </w:numPr>
        <w:rPr>
          <w:rFonts w:ascii="Century Gothic" w:eastAsia="Calibri" w:hAnsi="Century Gothic"/>
        </w:rPr>
      </w:pPr>
      <w:r>
        <w:rPr>
          <w:rFonts w:ascii="Century Gothic" w:eastAsia="Calibri" w:hAnsi="Century Gothic"/>
          <w:b/>
        </w:rPr>
        <w:t>Provisional</w:t>
      </w:r>
      <w:r w:rsidRPr="001D2008">
        <w:rPr>
          <w:rFonts w:ascii="Century Gothic" w:eastAsia="Calibri" w:hAnsi="Century Gothic"/>
          <w:b/>
        </w:rPr>
        <w:t xml:space="preserve"> Driver</w:t>
      </w:r>
      <w:r>
        <w:rPr>
          <w:rFonts w:ascii="Century Gothic" w:eastAsia="Calibri" w:hAnsi="Century Gothic"/>
          <w:b/>
        </w:rPr>
        <w:t>’s</w:t>
      </w:r>
      <w:r w:rsidRPr="001D2008">
        <w:rPr>
          <w:rFonts w:ascii="Century Gothic" w:eastAsia="Calibri" w:hAnsi="Century Gothic"/>
          <w:b/>
        </w:rPr>
        <w:t xml:space="preserve"> License</w:t>
      </w:r>
      <w:r>
        <w:rPr>
          <w:rFonts w:ascii="Century Gothic" w:eastAsia="Calibri" w:hAnsi="Century Gothic"/>
          <w:b/>
        </w:rPr>
        <w:t xml:space="preserve"> </w:t>
      </w:r>
      <w:r w:rsidRPr="001D2008">
        <w:rPr>
          <w:rFonts w:ascii="Century Gothic" w:eastAsia="Calibri" w:hAnsi="Century Gothic"/>
          <w:b/>
        </w:rPr>
        <w:t>:</w:t>
      </w:r>
      <w:r w:rsidRPr="001D2008">
        <w:rPr>
          <w:rFonts w:ascii="Century Gothic" w:eastAsia="Calibri" w:hAnsi="Century Gothic"/>
        </w:rPr>
        <w:t xml:space="preserve"> Learn about California’s </w:t>
      </w:r>
      <w:hyperlink r:id="rId11" w:history="1">
        <w:r w:rsidRPr="00A63D38">
          <w:rPr>
            <w:rStyle w:val="Hyperlink"/>
            <w:rFonts w:ascii="Century Gothic" w:eastAsia="Calibri" w:hAnsi="Century Gothic"/>
          </w:rPr>
          <w:t>provisional licensing law</w:t>
        </w:r>
      </w:hyperlink>
      <w:r w:rsidRPr="001D2008">
        <w:rPr>
          <w:rFonts w:ascii="Century Gothic" w:eastAsia="Calibri" w:hAnsi="Century Gothic"/>
        </w:rPr>
        <w:t>, which place</w:t>
      </w:r>
      <w:r>
        <w:rPr>
          <w:rFonts w:ascii="Century Gothic" w:eastAsia="Calibri" w:hAnsi="Century Gothic"/>
        </w:rPr>
        <w:t>s</w:t>
      </w:r>
      <w:r w:rsidRPr="001D2008">
        <w:rPr>
          <w:rFonts w:ascii="Century Gothic" w:eastAsia="Calibri" w:hAnsi="Century Gothic"/>
        </w:rPr>
        <w:t xml:space="preserve"> restrictions on passengers and driving at night during the first year they have a license.</w:t>
      </w:r>
    </w:p>
    <w:p w14:paraId="39791A3C" w14:textId="77777777" w:rsidR="00E46F79" w:rsidRPr="001D2008" w:rsidRDefault="00E46F79" w:rsidP="00E46F79">
      <w:pPr>
        <w:pStyle w:val="ListParagraph"/>
        <w:widowControl w:val="0"/>
        <w:numPr>
          <w:ilvl w:val="0"/>
          <w:numId w:val="6"/>
        </w:numPr>
        <w:rPr>
          <w:rFonts w:ascii="Century Gothic" w:eastAsia="Calibri" w:hAnsi="Century Gothic"/>
          <w:b/>
        </w:rPr>
      </w:pPr>
      <w:r w:rsidRPr="001D2008">
        <w:rPr>
          <w:rFonts w:ascii="Century Gothic" w:eastAsia="Calibri" w:hAnsi="Century Gothic"/>
          <w:b/>
        </w:rPr>
        <w:t xml:space="preserve">Lead by example: </w:t>
      </w:r>
      <w:r w:rsidRPr="001D2008">
        <w:rPr>
          <w:rFonts w:ascii="Century Gothic" w:eastAsia="Calibri" w:hAnsi="Century Gothic"/>
        </w:rPr>
        <w:t>Have driving sessions with your teen. Tell, but also show your teen how to drive safely.</w:t>
      </w:r>
    </w:p>
    <w:p w14:paraId="75F02FDC" w14:textId="1A9EF058" w:rsidR="00E46F79" w:rsidRPr="001D2008" w:rsidRDefault="00E46F79" w:rsidP="00E46F79">
      <w:pPr>
        <w:pStyle w:val="ListParagraph"/>
        <w:widowControl w:val="0"/>
        <w:numPr>
          <w:ilvl w:val="0"/>
          <w:numId w:val="6"/>
        </w:numPr>
        <w:rPr>
          <w:rFonts w:ascii="Century Gothic" w:eastAsia="Calibri" w:hAnsi="Century Gothic"/>
          <w:b/>
        </w:rPr>
      </w:pPr>
      <w:r w:rsidRPr="001D2008">
        <w:rPr>
          <w:rFonts w:ascii="Century Gothic" w:eastAsia="Calibri" w:hAnsi="Century Gothic"/>
          <w:b/>
        </w:rPr>
        <w:t xml:space="preserve">Set </w:t>
      </w:r>
      <w:r>
        <w:rPr>
          <w:rFonts w:ascii="Century Gothic" w:eastAsia="Calibri" w:hAnsi="Century Gothic"/>
          <w:b/>
        </w:rPr>
        <w:t>g</w:t>
      </w:r>
      <w:r w:rsidRPr="001D2008">
        <w:rPr>
          <w:rFonts w:ascii="Century Gothic" w:eastAsia="Calibri" w:hAnsi="Century Gothic"/>
          <w:b/>
        </w:rPr>
        <w:t xml:space="preserve">round </w:t>
      </w:r>
      <w:r>
        <w:rPr>
          <w:rFonts w:ascii="Century Gothic" w:eastAsia="Calibri" w:hAnsi="Century Gothic"/>
          <w:b/>
        </w:rPr>
        <w:t>r</w:t>
      </w:r>
      <w:r w:rsidRPr="001D2008">
        <w:rPr>
          <w:rFonts w:ascii="Century Gothic" w:eastAsia="Calibri" w:hAnsi="Century Gothic"/>
          <w:b/>
        </w:rPr>
        <w:t xml:space="preserve">ules: </w:t>
      </w:r>
      <w:r w:rsidRPr="001D2008">
        <w:rPr>
          <w:rFonts w:ascii="Century Gothic" w:eastAsia="Calibri" w:hAnsi="Century Gothic"/>
          <w:bCs/>
        </w:rPr>
        <w:t xml:space="preserve">Be firm on </w:t>
      </w:r>
      <w:r>
        <w:rPr>
          <w:rFonts w:ascii="Century Gothic" w:eastAsia="Calibri" w:hAnsi="Century Gothic"/>
          <w:bCs/>
        </w:rPr>
        <w:t xml:space="preserve">rules such as no phone use, </w:t>
      </w:r>
      <w:r w:rsidR="005B3D86">
        <w:rPr>
          <w:rFonts w:ascii="Century Gothic" w:eastAsia="Calibri" w:hAnsi="Century Gothic"/>
          <w:bCs/>
        </w:rPr>
        <w:t xml:space="preserve">eliminating </w:t>
      </w:r>
      <w:r>
        <w:rPr>
          <w:rFonts w:ascii="Century Gothic" w:eastAsia="Calibri" w:hAnsi="Century Gothic"/>
          <w:bCs/>
        </w:rPr>
        <w:t>distract</w:t>
      </w:r>
      <w:r w:rsidR="005B3D86">
        <w:rPr>
          <w:rFonts w:ascii="Century Gothic" w:eastAsia="Calibri" w:hAnsi="Century Gothic"/>
          <w:bCs/>
        </w:rPr>
        <w:t>ions</w:t>
      </w:r>
      <w:r>
        <w:rPr>
          <w:rFonts w:ascii="Century Gothic" w:eastAsia="Calibri" w:hAnsi="Century Gothic"/>
          <w:bCs/>
        </w:rPr>
        <w:t xml:space="preserve"> by friends, always </w:t>
      </w:r>
      <w:r w:rsidRPr="001D2008">
        <w:rPr>
          <w:rFonts w:ascii="Century Gothic" w:eastAsia="Calibri" w:hAnsi="Century Gothic"/>
          <w:bCs/>
        </w:rPr>
        <w:t>following the speed limit</w:t>
      </w:r>
      <w:r>
        <w:rPr>
          <w:rFonts w:ascii="Century Gothic" w:eastAsia="Calibri" w:hAnsi="Century Gothic"/>
          <w:bCs/>
        </w:rPr>
        <w:t>, and always buckling up.</w:t>
      </w:r>
    </w:p>
    <w:p w14:paraId="1A68F061" w14:textId="77777777" w:rsidR="00E46F79" w:rsidRPr="001D2008" w:rsidRDefault="00E46F79" w:rsidP="00E46F79">
      <w:pPr>
        <w:pStyle w:val="ListParagraph"/>
        <w:widowControl w:val="0"/>
        <w:numPr>
          <w:ilvl w:val="0"/>
          <w:numId w:val="6"/>
        </w:numPr>
        <w:rPr>
          <w:rFonts w:ascii="Century Gothic" w:eastAsia="Calibri" w:hAnsi="Century Gothic"/>
          <w:b/>
        </w:rPr>
      </w:pPr>
      <w:r w:rsidRPr="001D2008">
        <w:rPr>
          <w:rFonts w:ascii="Century Gothic" w:eastAsia="Calibri" w:hAnsi="Century Gothic"/>
          <w:b/>
          <w:bCs/>
        </w:rPr>
        <w:t xml:space="preserve">Sober </w:t>
      </w:r>
      <w:r>
        <w:rPr>
          <w:rFonts w:ascii="Century Gothic" w:eastAsia="Calibri" w:hAnsi="Century Gothic"/>
          <w:b/>
          <w:bCs/>
        </w:rPr>
        <w:t>d</w:t>
      </w:r>
      <w:r w:rsidRPr="001D2008">
        <w:rPr>
          <w:rFonts w:ascii="Century Gothic" w:eastAsia="Calibri" w:hAnsi="Century Gothic"/>
          <w:b/>
          <w:bCs/>
        </w:rPr>
        <w:t>riving:</w:t>
      </w:r>
      <w:r w:rsidRPr="001D2008">
        <w:rPr>
          <w:rFonts w:ascii="Century Gothic" w:eastAsia="Calibri" w:hAnsi="Century Gothic"/>
        </w:rPr>
        <w:t xml:space="preserve"> Emphasize the importance of never driving under the influence or riding with someone who has been drinking.</w:t>
      </w:r>
    </w:p>
    <w:p w14:paraId="46DA6A9E" w14:textId="77777777" w:rsidR="00E46F79" w:rsidRPr="001D2008" w:rsidRDefault="00E46F79" w:rsidP="00E46F79">
      <w:pPr>
        <w:rPr>
          <w:rFonts w:ascii="Century Gothic" w:eastAsia="Calibri" w:hAnsi="Century Gothic"/>
        </w:rPr>
      </w:pPr>
    </w:p>
    <w:p w14:paraId="4438FDC6" w14:textId="77777777" w:rsidR="00E46F79" w:rsidRPr="006031EA" w:rsidRDefault="00C5107B" w:rsidP="00E46F79">
      <w:pPr>
        <w:rPr>
          <w:rFonts w:ascii="Century Gothic" w:eastAsia="Calibri" w:hAnsi="Century Gothic"/>
        </w:rPr>
      </w:pPr>
      <w:sdt>
        <w:sdtPr>
          <w:rPr>
            <w:rFonts w:ascii="Century Gothic" w:hAnsi="Century Gothic"/>
            <w:highlight w:val="yellow"/>
          </w:rPr>
          <w:id w:val="-1595476673"/>
          <w:placeholder>
            <w:docPart w:val="629795FD1298F648A8FF76EED10DA00E"/>
          </w:placeholder>
        </w:sdtPr>
        <w:sdtEndPr/>
        <w:sdtContent>
          <w:r w:rsidR="00E46F79" w:rsidRPr="001D2008">
            <w:rPr>
              <w:rFonts w:ascii="Century Gothic" w:hAnsi="Century Gothic"/>
              <w:highlight w:val="yellow"/>
            </w:rPr>
            <w:t>Delete if not applicable</w:t>
          </w:r>
        </w:sdtContent>
      </w:sdt>
      <w:r w:rsidR="00E46F79" w:rsidRPr="001D2008">
        <w:rPr>
          <w:rFonts w:ascii="Century Gothic" w:hAnsi="Century Gothic"/>
        </w:rPr>
        <w:t xml:space="preserve"> </w:t>
      </w:r>
      <w:r w:rsidR="00E46F79" w:rsidRPr="001D2008">
        <w:rPr>
          <w:rFonts w:ascii="Century Gothic" w:eastAsia="Calibri" w:hAnsi="Century Gothic"/>
        </w:rPr>
        <w:t>Funding for this program was provided by a grant from the California Office of Traffic Safety, through the National Highway Traffic Safety Administration.</w:t>
      </w:r>
    </w:p>
    <w:p w14:paraId="3C323B11" w14:textId="30481861" w:rsidR="00381627" w:rsidRDefault="00E46F79" w:rsidP="00E46F79">
      <w:pPr>
        <w:jc w:val="center"/>
      </w:pPr>
      <w:r w:rsidRPr="00FE05E8">
        <w:rPr>
          <w:b/>
          <w:bCs/>
        </w:rPr>
        <w:t>###</w:t>
      </w:r>
    </w:p>
    <w:sectPr w:rsidR="00381627" w:rsidSect="000F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A1A"/>
    <w:multiLevelType w:val="hybridMultilevel"/>
    <w:tmpl w:val="010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4624F"/>
    <w:multiLevelType w:val="hybridMultilevel"/>
    <w:tmpl w:val="7426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63B80"/>
    <w:multiLevelType w:val="hybridMultilevel"/>
    <w:tmpl w:val="AAB20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887FD6"/>
    <w:multiLevelType w:val="hybridMultilevel"/>
    <w:tmpl w:val="13608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8968CA"/>
    <w:multiLevelType w:val="hybridMultilevel"/>
    <w:tmpl w:val="B938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1FF8"/>
    <w:multiLevelType w:val="hybridMultilevel"/>
    <w:tmpl w:val="B8FAC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4557469">
    <w:abstractNumId w:val="1"/>
  </w:num>
  <w:num w:numId="2" w16cid:durableId="1022778842">
    <w:abstractNumId w:val="0"/>
  </w:num>
  <w:num w:numId="3" w16cid:durableId="18705465">
    <w:abstractNumId w:val="3"/>
  </w:num>
  <w:num w:numId="4" w16cid:durableId="920794648">
    <w:abstractNumId w:val="2"/>
  </w:num>
  <w:num w:numId="5" w16cid:durableId="1444105512">
    <w:abstractNumId w:val="5"/>
  </w:num>
  <w:num w:numId="6" w16cid:durableId="34316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CC"/>
    <w:rsid w:val="0001017B"/>
    <w:rsid w:val="0004463D"/>
    <w:rsid w:val="00073505"/>
    <w:rsid w:val="000D116D"/>
    <w:rsid w:val="000F1277"/>
    <w:rsid w:val="000F21A6"/>
    <w:rsid w:val="000F6529"/>
    <w:rsid w:val="0011630A"/>
    <w:rsid w:val="001278E3"/>
    <w:rsid w:val="00151C7E"/>
    <w:rsid w:val="00151EC1"/>
    <w:rsid w:val="001649D5"/>
    <w:rsid w:val="00164E4E"/>
    <w:rsid w:val="001979A2"/>
    <w:rsid w:val="001B51B0"/>
    <w:rsid w:val="001C6645"/>
    <w:rsid w:val="001D2008"/>
    <w:rsid w:val="001F7432"/>
    <w:rsid w:val="00210D3D"/>
    <w:rsid w:val="00224C49"/>
    <w:rsid w:val="0024701D"/>
    <w:rsid w:val="00290551"/>
    <w:rsid w:val="002B647D"/>
    <w:rsid w:val="002E2CB1"/>
    <w:rsid w:val="002F77EE"/>
    <w:rsid w:val="00302A96"/>
    <w:rsid w:val="0030385A"/>
    <w:rsid w:val="00306785"/>
    <w:rsid w:val="00336358"/>
    <w:rsid w:val="00350B34"/>
    <w:rsid w:val="00371E2B"/>
    <w:rsid w:val="00376B7E"/>
    <w:rsid w:val="00381627"/>
    <w:rsid w:val="00384ACC"/>
    <w:rsid w:val="004270CA"/>
    <w:rsid w:val="004707EA"/>
    <w:rsid w:val="004852E9"/>
    <w:rsid w:val="00495E1F"/>
    <w:rsid w:val="004A659B"/>
    <w:rsid w:val="004C7C98"/>
    <w:rsid w:val="00502E0E"/>
    <w:rsid w:val="00533D38"/>
    <w:rsid w:val="00567049"/>
    <w:rsid w:val="005B3D86"/>
    <w:rsid w:val="005D36B1"/>
    <w:rsid w:val="006031EA"/>
    <w:rsid w:val="00610F1A"/>
    <w:rsid w:val="00630FBD"/>
    <w:rsid w:val="00634C50"/>
    <w:rsid w:val="0064027A"/>
    <w:rsid w:val="0064075D"/>
    <w:rsid w:val="006626BF"/>
    <w:rsid w:val="00685F8D"/>
    <w:rsid w:val="006A213A"/>
    <w:rsid w:val="006B7A7E"/>
    <w:rsid w:val="006C2CAB"/>
    <w:rsid w:val="006F38B5"/>
    <w:rsid w:val="006F6737"/>
    <w:rsid w:val="00705BF3"/>
    <w:rsid w:val="0074138F"/>
    <w:rsid w:val="00760CCD"/>
    <w:rsid w:val="007733A1"/>
    <w:rsid w:val="00790A23"/>
    <w:rsid w:val="007A7BD5"/>
    <w:rsid w:val="007E76BD"/>
    <w:rsid w:val="008041E1"/>
    <w:rsid w:val="00813A08"/>
    <w:rsid w:val="00847581"/>
    <w:rsid w:val="00851879"/>
    <w:rsid w:val="008651D2"/>
    <w:rsid w:val="008871ED"/>
    <w:rsid w:val="008C7FCD"/>
    <w:rsid w:val="008D1186"/>
    <w:rsid w:val="008E631E"/>
    <w:rsid w:val="009E1B3E"/>
    <w:rsid w:val="009F2A30"/>
    <w:rsid w:val="009F3609"/>
    <w:rsid w:val="00A12D23"/>
    <w:rsid w:val="00A258F9"/>
    <w:rsid w:val="00A34FE1"/>
    <w:rsid w:val="00A43291"/>
    <w:rsid w:val="00A63D38"/>
    <w:rsid w:val="00A94FBB"/>
    <w:rsid w:val="00A9773E"/>
    <w:rsid w:val="00AB40ED"/>
    <w:rsid w:val="00AD2C85"/>
    <w:rsid w:val="00AD5480"/>
    <w:rsid w:val="00B14880"/>
    <w:rsid w:val="00B158CD"/>
    <w:rsid w:val="00B21202"/>
    <w:rsid w:val="00B24B5D"/>
    <w:rsid w:val="00B2521B"/>
    <w:rsid w:val="00B440E0"/>
    <w:rsid w:val="00B46948"/>
    <w:rsid w:val="00B57C53"/>
    <w:rsid w:val="00B62043"/>
    <w:rsid w:val="00B94869"/>
    <w:rsid w:val="00B97A42"/>
    <w:rsid w:val="00BB5D8D"/>
    <w:rsid w:val="00BE3FB6"/>
    <w:rsid w:val="00C20913"/>
    <w:rsid w:val="00C300D9"/>
    <w:rsid w:val="00C40ED9"/>
    <w:rsid w:val="00C411B2"/>
    <w:rsid w:val="00C565E4"/>
    <w:rsid w:val="00C6086B"/>
    <w:rsid w:val="00C60A8B"/>
    <w:rsid w:val="00C85479"/>
    <w:rsid w:val="00C91680"/>
    <w:rsid w:val="00C97011"/>
    <w:rsid w:val="00CB2B3D"/>
    <w:rsid w:val="00CB622B"/>
    <w:rsid w:val="00CF3455"/>
    <w:rsid w:val="00D1064A"/>
    <w:rsid w:val="00D30292"/>
    <w:rsid w:val="00D35C42"/>
    <w:rsid w:val="00D624AF"/>
    <w:rsid w:val="00D80D47"/>
    <w:rsid w:val="00D9304B"/>
    <w:rsid w:val="00DF472F"/>
    <w:rsid w:val="00E06CCD"/>
    <w:rsid w:val="00E17545"/>
    <w:rsid w:val="00E46F79"/>
    <w:rsid w:val="00E65CC6"/>
    <w:rsid w:val="00E8082A"/>
    <w:rsid w:val="00E83E29"/>
    <w:rsid w:val="00E863A9"/>
    <w:rsid w:val="00EA2E3C"/>
    <w:rsid w:val="00EB0801"/>
    <w:rsid w:val="00ED7266"/>
    <w:rsid w:val="00F304BA"/>
    <w:rsid w:val="00F40287"/>
    <w:rsid w:val="00F54B50"/>
    <w:rsid w:val="00F91B18"/>
    <w:rsid w:val="00F94EA3"/>
    <w:rsid w:val="00FA0F9C"/>
    <w:rsid w:val="00FB68C5"/>
    <w:rsid w:val="00FC7089"/>
    <w:rsid w:val="00FE05E8"/>
    <w:rsid w:val="00FF0B6B"/>
    <w:rsid w:val="00FF29C1"/>
    <w:rsid w:val="1C803F33"/>
    <w:rsid w:val="27618048"/>
    <w:rsid w:val="3E335829"/>
    <w:rsid w:val="77D1FFF8"/>
    <w:rsid w:val="7F71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88C4"/>
  <w15:chartTrackingRefBased/>
  <w15:docId w15:val="{357CA2FF-F2A8-49E8-8B27-C45CF284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ACC"/>
    <w:rPr>
      <w:rFonts w:ascii="Times New Roman" w:hAnsi="Times New Roman" w:cs="Times New Roman"/>
    </w:rPr>
  </w:style>
  <w:style w:type="paragraph" w:styleId="Heading3">
    <w:name w:val="heading 3"/>
    <w:basedOn w:val="Normal"/>
    <w:next w:val="Normal"/>
    <w:link w:val="Heading3Char"/>
    <w:qFormat/>
    <w:rsid w:val="00B57C53"/>
    <w:pPr>
      <w:keepNext/>
      <w:widowControl w:val="0"/>
      <w:outlineLvl w:val="2"/>
    </w:pPr>
    <w:rPr>
      <w:rFonts w:eastAsia="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ACC"/>
    <w:rPr>
      <w:color w:val="0000FF"/>
      <w:u w:val="single"/>
    </w:rPr>
  </w:style>
  <w:style w:type="character" w:styleId="FollowedHyperlink">
    <w:name w:val="FollowedHyperlink"/>
    <w:basedOn w:val="DefaultParagraphFont"/>
    <w:uiPriority w:val="99"/>
    <w:semiHidden/>
    <w:unhideWhenUsed/>
    <w:rsid w:val="00D35C42"/>
    <w:rPr>
      <w:color w:val="954F72" w:themeColor="followedHyperlink"/>
      <w:u w:val="single"/>
    </w:rPr>
  </w:style>
  <w:style w:type="character" w:styleId="UnresolvedMention">
    <w:name w:val="Unresolved Mention"/>
    <w:basedOn w:val="DefaultParagraphFont"/>
    <w:uiPriority w:val="99"/>
    <w:semiHidden/>
    <w:unhideWhenUsed/>
    <w:rsid w:val="00D35C42"/>
    <w:rPr>
      <w:color w:val="605E5C"/>
      <w:shd w:val="clear" w:color="auto" w:fill="E1DFDD"/>
    </w:rPr>
  </w:style>
  <w:style w:type="paragraph" w:styleId="ListParagraph">
    <w:name w:val="List Paragraph"/>
    <w:basedOn w:val="Normal"/>
    <w:uiPriority w:val="34"/>
    <w:qFormat/>
    <w:rsid w:val="0004463D"/>
    <w:pPr>
      <w:ind w:left="720"/>
      <w:contextualSpacing/>
    </w:pPr>
  </w:style>
  <w:style w:type="character" w:styleId="PlaceholderText">
    <w:name w:val="Placeholder Text"/>
    <w:basedOn w:val="DefaultParagraphFont"/>
    <w:uiPriority w:val="99"/>
    <w:semiHidden/>
    <w:rsid w:val="006626BF"/>
    <w:rPr>
      <w:color w:val="808080"/>
    </w:rPr>
  </w:style>
  <w:style w:type="paragraph" w:customStyle="1" w:styleId="paragraph">
    <w:name w:val="paragraph"/>
    <w:basedOn w:val="Normal"/>
    <w:rsid w:val="000D116D"/>
    <w:pPr>
      <w:spacing w:before="100" w:beforeAutospacing="1" w:after="100" w:afterAutospacing="1"/>
    </w:pPr>
    <w:rPr>
      <w:rFonts w:eastAsia="Times New Roman"/>
    </w:rPr>
  </w:style>
  <w:style w:type="character" w:customStyle="1" w:styleId="normaltextrun">
    <w:name w:val="normaltextrun"/>
    <w:basedOn w:val="DefaultParagraphFont"/>
    <w:rsid w:val="000D116D"/>
  </w:style>
  <w:style w:type="character" w:customStyle="1" w:styleId="Heading3Char">
    <w:name w:val="Heading 3 Char"/>
    <w:basedOn w:val="DefaultParagraphFont"/>
    <w:link w:val="Heading3"/>
    <w:rsid w:val="00B57C53"/>
    <w:rPr>
      <w:rFonts w:ascii="Times New Roman" w:eastAsia="Times New Roman" w:hAnsi="Times New Roman" w:cs="Times New Roman"/>
      <w:b/>
      <w:bCs/>
      <w:snapToGrid w:val="0"/>
      <w:szCs w:val="20"/>
    </w:rPr>
  </w:style>
  <w:style w:type="character" w:customStyle="1" w:styleId="eop">
    <w:name w:val="eop"/>
    <w:basedOn w:val="DefaultParagraphFont"/>
    <w:rsid w:val="000F1277"/>
  </w:style>
  <w:style w:type="paragraph" w:styleId="Revision">
    <w:name w:val="Revision"/>
    <w:hidden/>
    <w:uiPriority w:val="99"/>
    <w:semiHidden/>
    <w:rsid w:val="005D36B1"/>
    <w:rPr>
      <w:rFonts w:ascii="Times New Roman" w:hAnsi="Times New Roman" w:cs="Times New Roman"/>
    </w:rPr>
  </w:style>
  <w:style w:type="character" w:styleId="CommentReference">
    <w:name w:val="annotation reference"/>
    <w:basedOn w:val="DefaultParagraphFont"/>
    <w:uiPriority w:val="99"/>
    <w:semiHidden/>
    <w:unhideWhenUsed/>
    <w:rsid w:val="005D36B1"/>
    <w:rPr>
      <w:sz w:val="16"/>
      <w:szCs w:val="16"/>
    </w:rPr>
  </w:style>
  <w:style w:type="paragraph" w:styleId="CommentText">
    <w:name w:val="annotation text"/>
    <w:basedOn w:val="Normal"/>
    <w:link w:val="CommentTextChar"/>
    <w:uiPriority w:val="99"/>
    <w:semiHidden/>
    <w:unhideWhenUsed/>
    <w:rsid w:val="005D36B1"/>
    <w:rPr>
      <w:sz w:val="20"/>
      <w:szCs w:val="20"/>
    </w:rPr>
  </w:style>
  <w:style w:type="character" w:customStyle="1" w:styleId="CommentTextChar">
    <w:name w:val="Comment Text Char"/>
    <w:basedOn w:val="DefaultParagraphFont"/>
    <w:link w:val="CommentText"/>
    <w:uiPriority w:val="99"/>
    <w:semiHidden/>
    <w:rsid w:val="005D36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36B1"/>
    <w:rPr>
      <w:b/>
      <w:bCs/>
    </w:rPr>
  </w:style>
  <w:style w:type="character" w:customStyle="1" w:styleId="CommentSubjectChar">
    <w:name w:val="Comment Subject Char"/>
    <w:basedOn w:val="CommentTextChar"/>
    <w:link w:val="CommentSubject"/>
    <w:uiPriority w:val="99"/>
    <w:semiHidden/>
    <w:rsid w:val="005D36B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7604">
      <w:bodyDiv w:val="1"/>
      <w:marLeft w:val="0"/>
      <w:marRight w:val="0"/>
      <w:marTop w:val="0"/>
      <w:marBottom w:val="0"/>
      <w:divBdr>
        <w:top w:val="none" w:sz="0" w:space="0" w:color="auto"/>
        <w:left w:val="none" w:sz="0" w:space="0" w:color="auto"/>
        <w:bottom w:val="none" w:sz="0" w:space="0" w:color="auto"/>
        <w:right w:val="none" w:sz="0" w:space="0" w:color="auto"/>
      </w:divBdr>
    </w:div>
    <w:div w:id="1125661904">
      <w:bodyDiv w:val="1"/>
      <w:marLeft w:val="0"/>
      <w:marRight w:val="0"/>
      <w:marTop w:val="0"/>
      <w:marBottom w:val="0"/>
      <w:divBdr>
        <w:top w:val="none" w:sz="0" w:space="0" w:color="auto"/>
        <w:left w:val="none" w:sz="0" w:space="0" w:color="auto"/>
        <w:bottom w:val="none" w:sz="0" w:space="0" w:color="auto"/>
        <w:right w:val="none" w:sz="0" w:space="0" w:color="auto"/>
      </w:divBdr>
    </w:div>
    <w:div w:id="1343507636">
      <w:bodyDiv w:val="1"/>
      <w:marLeft w:val="0"/>
      <w:marRight w:val="0"/>
      <w:marTop w:val="0"/>
      <w:marBottom w:val="0"/>
      <w:divBdr>
        <w:top w:val="none" w:sz="0" w:space="0" w:color="auto"/>
        <w:left w:val="none" w:sz="0" w:space="0" w:color="auto"/>
        <w:bottom w:val="none" w:sz="0" w:space="0" w:color="auto"/>
        <w:right w:val="none" w:sz="0" w:space="0" w:color="auto"/>
      </w:divBdr>
    </w:div>
    <w:div w:id="1679304719">
      <w:bodyDiv w:val="1"/>
      <w:marLeft w:val="0"/>
      <w:marRight w:val="0"/>
      <w:marTop w:val="0"/>
      <w:marBottom w:val="0"/>
      <w:divBdr>
        <w:top w:val="none" w:sz="0" w:space="0" w:color="auto"/>
        <w:left w:val="none" w:sz="0" w:space="0" w:color="auto"/>
        <w:bottom w:val="none" w:sz="0" w:space="0" w:color="auto"/>
        <w:right w:val="none" w:sz="0" w:space="0" w:color="auto"/>
      </w:divBdr>
    </w:div>
    <w:div w:id="1962759807">
      <w:bodyDiv w:val="1"/>
      <w:marLeft w:val="0"/>
      <w:marRight w:val="0"/>
      <w:marTop w:val="0"/>
      <w:marBottom w:val="0"/>
      <w:divBdr>
        <w:top w:val="none" w:sz="0" w:space="0" w:color="auto"/>
        <w:left w:val="none" w:sz="0" w:space="0" w:color="auto"/>
        <w:bottom w:val="none" w:sz="0" w:space="0" w:color="auto"/>
        <w:right w:val="none" w:sz="0" w:space="0" w:color="auto"/>
      </w:divBdr>
    </w:div>
    <w:div w:id="21465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mv.ca.gov/portal/driver-education-and-safety/educational-materials/fast-facts/provisional-licensing-ffdl-19/"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57ED77-9E48-43D2-B4F8-8DC3CB0BBB66}"/>
      </w:docPartPr>
      <w:docPartBody>
        <w:p w:rsidR="00655395" w:rsidRDefault="004A659B">
          <w:r w:rsidRPr="0036317F">
            <w:rPr>
              <w:rStyle w:val="PlaceholderText"/>
            </w:rPr>
            <w:t>Click or tap here to enter text.</w:t>
          </w:r>
        </w:p>
      </w:docPartBody>
    </w:docPart>
    <w:docPart>
      <w:docPartPr>
        <w:name w:val="CF623C46230C5746A150DFADEEE37ED8"/>
        <w:category>
          <w:name w:val="General"/>
          <w:gallery w:val="placeholder"/>
        </w:category>
        <w:types>
          <w:type w:val="bbPlcHdr"/>
        </w:types>
        <w:behaviors>
          <w:behavior w:val="content"/>
        </w:behaviors>
        <w:guid w:val="{A042EB79-358B-C84A-8698-42C1EE992C49}"/>
      </w:docPartPr>
      <w:docPartBody>
        <w:p w:rsidR="003C497C" w:rsidRDefault="00997F63" w:rsidP="00997F63">
          <w:pPr>
            <w:pStyle w:val="CF623C46230C5746A150DFADEEE37ED8"/>
          </w:pPr>
          <w:r w:rsidRPr="0036317F">
            <w:rPr>
              <w:rStyle w:val="PlaceholderText"/>
            </w:rPr>
            <w:t>Click or tap here to enter text.</w:t>
          </w:r>
        </w:p>
      </w:docPartBody>
    </w:docPart>
    <w:docPart>
      <w:docPartPr>
        <w:name w:val="1035D6D2598D194C8482CA3FBDED459F"/>
        <w:category>
          <w:name w:val="General"/>
          <w:gallery w:val="placeholder"/>
        </w:category>
        <w:types>
          <w:type w:val="bbPlcHdr"/>
        </w:types>
        <w:behaviors>
          <w:behavior w:val="content"/>
        </w:behaviors>
        <w:guid w:val="{F3C1A7E7-98CD-9946-9B1E-879E10A18CAD}"/>
      </w:docPartPr>
      <w:docPartBody>
        <w:p w:rsidR="003C497C" w:rsidRDefault="00997F63" w:rsidP="00997F63">
          <w:pPr>
            <w:pStyle w:val="1035D6D2598D194C8482CA3FBDED459F"/>
          </w:pPr>
          <w:r w:rsidRPr="0036317F">
            <w:rPr>
              <w:rStyle w:val="PlaceholderText"/>
            </w:rPr>
            <w:t>Click or tap here to enter text.</w:t>
          </w:r>
        </w:p>
      </w:docPartBody>
    </w:docPart>
    <w:docPart>
      <w:docPartPr>
        <w:name w:val="CE76FEFFE64C83438D73FB23FB8917D8"/>
        <w:category>
          <w:name w:val="General"/>
          <w:gallery w:val="placeholder"/>
        </w:category>
        <w:types>
          <w:type w:val="bbPlcHdr"/>
        </w:types>
        <w:behaviors>
          <w:behavior w:val="content"/>
        </w:behaviors>
        <w:guid w:val="{BA06A912-1E3F-9F42-9529-243220B2278C}"/>
      </w:docPartPr>
      <w:docPartBody>
        <w:p w:rsidR="003C497C" w:rsidRDefault="00997F63" w:rsidP="00997F63">
          <w:pPr>
            <w:pStyle w:val="CE76FEFFE64C83438D73FB23FB8917D8"/>
          </w:pPr>
          <w:r w:rsidRPr="0036317F">
            <w:rPr>
              <w:rStyle w:val="PlaceholderText"/>
            </w:rPr>
            <w:t>Click or tap here to enter text.</w:t>
          </w:r>
        </w:p>
      </w:docPartBody>
    </w:docPart>
    <w:docPart>
      <w:docPartPr>
        <w:name w:val="629795FD1298F648A8FF76EED10DA00E"/>
        <w:category>
          <w:name w:val="General"/>
          <w:gallery w:val="placeholder"/>
        </w:category>
        <w:types>
          <w:type w:val="bbPlcHdr"/>
        </w:types>
        <w:behaviors>
          <w:behavior w:val="content"/>
        </w:behaviors>
        <w:guid w:val="{4F4B38B6-2972-8C43-B54A-B68E2AB106A9}"/>
      </w:docPartPr>
      <w:docPartBody>
        <w:p w:rsidR="003C497C" w:rsidRDefault="00997F63" w:rsidP="00997F63">
          <w:pPr>
            <w:pStyle w:val="629795FD1298F648A8FF76EED10DA00E"/>
          </w:pPr>
          <w:r w:rsidRPr="0036317F">
            <w:rPr>
              <w:rStyle w:val="PlaceholderText"/>
            </w:rPr>
            <w:t>Click or tap here to enter text.</w:t>
          </w:r>
        </w:p>
      </w:docPartBody>
    </w:docPart>
    <w:docPart>
      <w:docPartPr>
        <w:name w:val="8DFC560D2F53F643A9D1CD878F1E08D5"/>
        <w:category>
          <w:name w:val="General"/>
          <w:gallery w:val="placeholder"/>
        </w:category>
        <w:types>
          <w:type w:val="bbPlcHdr"/>
        </w:types>
        <w:behaviors>
          <w:behavior w:val="content"/>
        </w:behaviors>
        <w:guid w:val="{310A6356-F4CA-D344-A6B4-9F667AA4243B}"/>
      </w:docPartPr>
      <w:docPartBody>
        <w:p w:rsidR="00E67C99" w:rsidRDefault="00DF5A35" w:rsidP="00DF5A35">
          <w:pPr>
            <w:pStyle w:val="8DFC560D2F53F643A9D1CD878F1E08D5"/>
          </w:pPr>
          <w:r w:rsidRPr="003631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9B"/>
    <w:rsid w:val="001755B9"/>
    <w:rsid w:val="00257A91"/>
    <w:rsid w:val="002E6DDF"/>
    <w:rsid w:val="00385B0B"/>
    <w:rsid w:val="00397DBB"/>
    <w:rsid w:val="003C497C"/>
    <w:rsid w:val="003E3149"/>
    <w:rsid w:val="00411A9A"/>
    <w:rsid w:val="004942AB"/>
    <w:rsid w:val="004A659B"/>
    <w:rsid w:val="005D7716"/>
    <w:rsid w:val="0061740F"/>
    <w:rsid w:val="00655395"/>
    <w:rsid w:val="00684697"/>
    <w:rsid w:val="008031D1"/>
    <w:rsid w:val="0096071D"/>
    <w:rsid w:val="00971762"/>
    <w:rsid w:val="00997F63"/>
    <w:rsid w:val="00AB0928"/>
    <w:rsid w:val="00B24B5D"/>
    <w:rsid w:val="00CB622B"/>
    <w:rsid w:val="00DF5A35"/>
    <w:rsid w:val="00E67C99"/>
    <w:rsid w:val="00E929E2"/>
    <w:rsid w:val="00FC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A35"/>
    <w:rPr>
      <w:color w:val="808080"/>
    </w:rPr>
  </w:style>
  <w:style w:type="paragraph" w:customStyle="1" w:styleId="CF623C46230C5746A150DFADEEE37ED8">
    <w:name w:val="CF623C46230C5746A150DFADEEE37ED8"/>
    <w:rsid w:val="00997F63"/>
    <w:pPr>
      <w:spacing w:after="0" w:line="240" w:lineRule="auto"/>
    </w:pPr>
    <w:rPr>
      <w:sz w:val="24"/>
      <w:szCs w:val="24"/>
    </w:rPr>
  </w:style>
  <w:style w:type="paragraph" w:customStyle="1" w:styleId="1035D6D2598D194C8482CA3FBDED459F">
    <w:name w:val="1035D6D2598D194C8482CA3FBDED459F"/>
    <w:rsid w:val="00997F63"/>
    <w:pPr>
      <w:spacing w:after="0" w:line="240" w:lineRule="auto"/>
    </w:pPr>
    <w:rPr>
      <w:sz w:val="24"/>
      <w:szCs w:val="24"/>
    </w:rPr>
  </w:style>
  <w:style w:type="paragraph" w:customStyle="1" w:styleId="CE76FEFFE64C83438D73FB23FB8917D8">
    <w:name w:val="CE76FEFFE64C83438D73FB23FB8917D8"/>
    <w:rsid w:val="00997F63"/>
    <w:pPr>
      <w:spacing w:after="0" w:line="240" w:lineRule="auto"/>
    </w:pPr>
    <w:rPr>
      <w:sz w:val="24"/>
      <w:szCs w:val="24"/>
    </w:rPr>
  </w:style>
  <w:style w:type="paragraph" w:customStyle="1" w:styleId="629795FD1298F648A8FF76EED10DA00E">
    <w:name w:val="629795FD1298F648A8FF76EED10DA00E"/>
    <w:rsid w:val="00997F63"/>
    <w:pPr>
      <w:spacing w:after="0" w:line="240" w:lineRule="auto"/>
    </w:pPr>
    <w:rPr>
      <w:sz w:val="24"/>
      <w:szCs w:val="24"/>
    </w:rPr>
  </w:style>
  <w:style w:type="paragraph" w:customStyle="1" w:styleId="8DFC560D2F53F643A9D1CD878F1E08D5">
    <w:name w:val="8DFC560D2F53F643A9D1CD878F1E08D5"/>
    <w:rsid w:val="00DF5A3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5" ma:contentTypeDescription="Create a new document." ma:contentTypeScope="" ma:versionID="7f2e3f322e9816942cc283e4f6c4c31f">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03bb848481c49e0f2a267714c0d51009"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2aed9-cc96-421a-b6d1-bad087b40ea5">
      <Terms xmlns="http://schemas.microsoft.com/office/infopath/2007/PartnerControls"/>
    </lcf76f155ced4ddcb4097134ff3c332f>
    <TaxCatchAll xmlns="3c3bb480-5c86-45a4-be90-daa3829a93c5" xsi:nil="true"/>
  </documentManagement>
</p:properties>
</file>

<file path=customXml/itemProps1.xml><?xml version="1.0" encoding="utf-8"?>
<ds:datastoreItem xmlns:ds="http://schemas.openxmlformats.org/officeDocument/2006/customXml" ds:itemID="{39D2AAE8-A1B9-4ACB-B87F-A935F443EBBE}">
  <ds:schemaRefs>
    <ds:schemaRef ds:uri="http://schemas.microsoft.com/sharepoint/v3/contenttype/forms"/>
  </ds:schemaRefs>
</ds:datastoreItem>
</file>

<file path=customXml/itemProps2.xml><?xml version="1.0" encoding="utf-8"?>
<ds:datastoreItem xmlns:ds="http://schemas.openxmlformats.org/officeDocument/2006/customXml" ds:itemID="{400C3202-ECF6-40C2-944E-26B70B9DF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3C76F-D911-45A9-85FC-AF47D635CC89}">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Links>
    <vt:vector size="6" baseType="variant">
      <vt:variant>
        <vt:i4>7864427</vt:i4>
      </vt:variant>
      <vt:variant>
        <vt:i4>0</vt:i4>
      </vt:variant>
      <vt:variant>
        <vt:i4>0</vt:i4>
      </vt:variant>
      <vt:variant>
        <vt:i4>5</vt:i4>
      </vt:variant>
      <vt:variant>
        <vt:lpwstr>https://www.ghsa.org/state-laws/issues/teen and novice drivers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Weisberg</dc:creator>
  <cp:keywords/>
  <dc:description/>
  <cp:lastModifiedBy>DeMelo, Samantha@OTS</cp:lastModifiedBy>
  <cp:revision>2</cp:revision>
  <dcterms:created xsi:type="dcterms:W3CDTF">2023-09-29T22:13:00Z</dcterms:created>
  <dcterms:modified xsi:type="dcterms:W3CDTF">2023-09-29T22:13:00Z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ies>
</file>