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4FF86" w14:textId="0E35B3AF" w:rsidR="030F2D07" w:rsidRDefault="00633308" w:rsidP="030F2D07">
      <w:pPr>
        <w:pStyle w:val="Title"/>
        <w:ind w:right="0"/>
        <w:jc w:val="left"/>
        <w:rPr>
          <w:rFonts w:ascii="Century Gothic" w:eastAsia="Century Gothic" w:hAnsi="Century Gothic" w:cs="Century Gothic"/>
          <w:sz w:val="24"/>
          <w:szCs w:val="24"/>
          <w:highlight w:val="yellow"/>
        </w:rPr>
      </w:pPr>
      <w:r>
        <w:rPr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10CB379E" wp14:editId="67856EC8">
            <wp:simplePos x="0" y="0"/>
            <wp:positionH relativeFrom="column">
              <wp:posOffset>3711133</wp:posOffset>
            </wp:positionH>
            <wp:positionV relativeFrom="paragraph">
              <wp:posOffset>48131</wp:posOffset>
            </wp:positionV>
            <wp:extent cx="1060450" cy="867035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TS Logo Color New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867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E32" w:rsidRPr="005D0E32">
        <w:rPr>
          <w:noProof/>
        </w:rPr>
        <w:drawing>
          <wp:anchor distT="0" distB="0" distL="114300" distR="114300" simplePos="0" relativeHeight="251658241" behindDoc="0" locked="0" layoutInCell="1" allowOverlap="1" wp14:anchorId="5BF37A9F" wp14:editId="5640FDD5">
            <wp:simplePos x="0" y="0"/>
            <wp:positionH relativeFrom="column">
              <wp:posOffset>2132965</wp:posOffset>
            </wp:positionH>
            <wp:positionV relativeFrom="paragraph">
              <wp:posOffset>-80010</wp:posOffset>
            </wp:positionV>
            <wp:extent cx="1773555" cy="1064260"/>
            <wp:effectExtent l="0" t="0" r="0" b="0"/>
            <wp:wrapThrough wrapText="bothSides">
              <wp:wrapPolygon edited="0">
                <wp:start x="9899" y="2062"/>
                <wp:lineTo x="7115" y="4640"/>
                <wp:lineTo x="5259" y="7733"/>
                <wp:lineTo x="4331" y="15465"/>
                <wp:lineTo x="4640" y="17012"/>
                <wp:lineTo x="6187" y="18043"/>
                <wp:lineTo x="8043" y="18043"/>
                <wp:lineTo x="16086" y="17012"/>
                <wp:lineTo x="17323" y="15465"/>
                <wp:lineTo x="15777" y="11341"/>
                <wp:lineTo x="16395" y="8764"/>
                <wp:lineTo x="14230" y="4640"/>
                <wp:lineTo x="11446" y="2062"/>
                <wp:lineTo x="9899" y="2062"/>
              </wp:wrapPolygon>
            </wp:wrapThrough>
            <wp:docPr id="1483533135" name="Picture 148353313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555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38CC15" w14:textId="136E07EB" w:rsidR="1A16B6B3" w:rsidRDefault="1A16B6B3" w:rsidP="1A16B6B3">
      <w:pPr>
        <w:pStyle w:val="Title"/>
        <w:ind w:right="0"/>
        <w:jc w:val="left"/>
      </w:pPr>
    </w:p>
    <w:p w14:paraId="0FB1C8CE" w14:textId="2394600E" w:rsidR="00F05579" w:rsidRDefault="00000000" w:rsidP="0992EB19">
      <w:pPr>
        <w:pStyle w:val="Title"/>
        <w:ind w:right="0"/>
        <w:jc w:val="left"/>
      </w:pPr>
      <w:sdt>
        <w:sdtPr>
          <w:rPr>
            <w:rFonts w:ascii="Century Gothic" w:eastAsia="Century Gothic" w:hAnsi="Century Gothic" w:cs="Century Gothic"/>
            <w:sz w:val="24"/>
            <w:szCs w:val="24"/>
            <w:highlight w:val="yellow"/>
          </w:rPr>
          <w:id w:val="810684187"/>
          <w:placeholder>
            <w:docPart w:val="DefaultPlaceholder_-1854013440"/>
          </w:placeholder>
        </w:sdtPr>
        <w:sdtContent>
          <w:r w:rsidR="008F2FED">
            <w:rPr>
              <w:rFonts w:ascii="Century Gothic" w:eastAsia="Century Gothic" w:hAnsi="Century Gothic" w:cs="Century Gothic"/>
              <w:sz w:val="24"/>
              <w:szCs w:val="24"/>
              <w:highlight w:val="yellow"/>
            </w:rPr>
            <w:t>E</w:t>
          </w:r>
          <w:r w:rsidR="396101E3" w:rsidRPr="0992EB19">
            <w:rPr>
              <w:rFonts w:ascii="Century Gothic" w:eastAsia="Century Gothic" w:hAnsi="Century Gothic" w:cs="Century Gothic"/>
              <w:sz w:val="24"/>
              <w:szCs w:val="24"/>
              <w:highlight w:val="yellow"/>
            </w:rPr>
            <w:t>NTER AGENCY LOGO</w:t>
          </w:r>
        </w:sdtContent>
      </w:sdt>
    </w:p>
    <w:p w14:paraId="30A0D17E" w14:textId="0DD5E385" w:rsidR="00F05579" w:rsidRPr="00AC694D" w:rsidRDefault="00F05579" w:rsidP="0992EB19">
      <w:pPr>
        <w:rPr>
          <w:rFonts w:ascii="Century Gothic" w:eastAsia="Century Gothic" w:hAnsi="Century Gothic" w:cs="Century Gothic"/>
          <w:u w:val="single"/>
        </w:rPr>
      </w:pPr>
    </w:p>
    <w:p w14:paraId="432F5635" w14:textId="332B8719" w:rsidR="6A43F866" w:rsidRDefault="6A43F866" w:rsidP="1A16B6B3">
      <w:pPr>
        <w:rPr>
          <w:rFonts w:ascii="Century Gothic" w:eastAsia="Century Gothic" w:hAnsi="Century Gothic" w:cs="Century Gothic"/>
          <w:highlight w:val="yellow"/>
        </w:rPr>
      </w:pPr>
    </w:p>
    <w:p w14:paraId="256A5E50" w14:textId="7D43A667" w:rsidR="00F05579" w:rsidRDefault="00F05579" w:rsidP="1A16B6B3">
      <w:r w:rsidRPr="1A16B6B3">
        <w:rPr>
          <w:rFonts w:ascii="Century Gothic" w:eastAsia="Century Gothic" w:hAnsi="Century Gothic" w:cs="Century Gothic"/>
          <w:b/>
          <w:bCs/>
        </w:rPr>
        <w:t>FOR IMMEDIATE RELEASE</w:t>
      </w:r>
    </w:p>
    <w:p w14:paraId="0676C87C" w14:textId="287F99FD" w:rsidR="00F05579" w:rsidRPr="00670782" w:rsidRDefault="00000000" w:rsidP="0992EB19">
      <w:pPr>
        <w:rPr>
          <w:rFonts w:ascii="Century Gothic" w:eastAsia="Century Gothic" w:hAnsi="Century Gothic" w:cs="Century Gothic"/>
          <w:b/>
          <w:bCs/>
        </w:rPr>
      </w:pPr>
      <w:sdt>
        <w:sdtPr>
          <w:rPr>
            <w:rFonts w:ascii="Century Gothic" w:eastAsia="Century Gothic" w:hAnsi="Century Gothic" w:cs="Century Gothic"/>
            <w:b/>
            <w:bCs/>
            <w:highlight w:val="yellow"/>
          </w:rPr>
          <w:id w:val="954131627"/>
          <w:placeholder>
            <w:docPart w:val="DefaultPlaceholder_-1854013440"/>
          </w:placeholder>
        </w:sdtPr>
        <w:sdtContent>
          <w:r w:rsidR="428B6463" w:rsidRPr="030F2D07">
            <w:rPr>
              <w:rFonts w:ascii="Century Gothic" w:eastAsia="Century Gothic" w:hAnsi="Century Gothic" w:cs="Century Gothic"/>
              <w:b/>
              <w:bCs/>
              <w:highlight w:val="yellow"/>
            </w:rPr>
            <w:t xml:space="preserve">Enter </w:t>
          </w:r>
          <w:r w:rsidR="1B9ABAD7" w:rsidRPr="030F2D07">
            <w:rPr>
              <w:rFonts w:ascii="Century Gothic" w:eastAsia="Century Gothic" w:hAnsi="Century Gothic" w:cs="Century Gothic"/>
              <w:b/>
              <w:bCs/>
              <w:highlight w:val="yellow"/>
            </w:rPr>
            <w:t>Month and Day</w:t>
          </w:r>
        </w:sdtContent>
      </w:sdt>
      <w:r w:rsidR="1B9ABAD7" w:rsidRPr="0992EB19">
        <w:rPr>
          <w:rFonts w:ascii="Century Gothic" w:eastAsia="Century Gothic" w:hAnsi="Century Gothic" w:cs="Century Gothic"/>
          <w:b/>
          <w:bCs/>
        </w:rPr>
        <w:t xml:space="preserve">, </w:t>
      </w:r>
      <w:proofErr w:type="gramStart"/>
      <w:r w:rsidR="1B9ABAD7" w:rsidRPr="0992EB19">
        <w:rPr>
          <w:rFonts w:ascii="Century Gothic" w:eastAsia="Century Gothic" w:hAnsi="Century Gothic" w:cs="Century Gothic"/>
          <w:b/>
          <w:bCs/>
        </w:rPr>
        <w:t>202</w:t>
      </w:r>
      <w:r w:rsidR="00FB3385">
        <w:rPr>
          <w:rFonts w:ascii="Century Gothic" w:eastAsia="Century Gothic" w:hAnsi="Century Gothic" w:cs="Century Gothic"/>
          <w:b/>
          <w:bCs/>
        </w:rPr>
        <w:t>3</w:t>
      </w:r>
      <w:proofErr w:type="gramEnd"/>
      <w:r w:rsidR="00F05579" w:rsidRPr="00F05579">
        <w:rPr>
          <w:b/>
        </w:rPr>
        <w:tab/>
      </w:r>
      <w:r w:rsidR="00F05579" w:rsidRPr="00F05579">
        <w:rPr>
          <w:b/>
        </w:rPr>
        <w:tab/>
      </w:r>
      <w:r w:rsidR="00F05579">
        <w:rPr>
          <w:b/>
        </w:rPr>
        <w:tab/>
      </w:r>
      <w:r w:rsidR="00F05579" w:rsidRPr="00F05579">
        <w:rPr>
          <w:b/>
        </w:rPr>
        <w:tab/>
      </w:r>
      <w:r w:rsidR="00F05579" w:rsidRPr="00F05579">
        <w:rPr>
          <w:b/>
        </w:rPr>
        <w:tab/>
      </w:r>
      <w:r w:rsidR="00F05579" w:rsidRPr="00F05579">
        <w:rPr>
          <w:b/>
        </w:rPr>
        <w:tab/>
      </w:r>
      <w:r w:rsidR="00F05579" w:rsidRPr="00F05579">
        <w:rPr>
          <w:b/>
        </w:rPr>
        <w:tab/>
      </w:r>
    </w:p>
    <w:sdt>
      <w:sdtPr>
        <w:rPr>
          <w:rFonts w:ascii="Century Gothic" w:eastAsia="Century Gothic" w:hAnsi="Century Gothic" w:cs="Century Gothic"/>
          <w:highlight w:val="yellow"/>
        </w:rPr>
        <w:id w:val="1651258360"/>
        <w:placeholder>
          <w:docPart w:val="DefaultPlaceholder_-1854013440"/>
        </w:placeholder>
      </w:sdtPr>
      <w:sdtContent>
        <w:p w14:paraId="057E3529" w14:textId="7F606CB1" w:rsidR="00FB6BB6" w:rsidRPr="004B62E2" w:rsidRDefault="168D20F6" w:rsidP="030F2D07">
          <w:pPr>
            <w:rPr>
              <w:rFonts w:ascii="Century Gothic" w:eastAsia="Century Gothic" w:hAnsi="Century Gothic" w:cs="Century Gothic"/>
              <w:highlight w:val="yellow"/>
            </w:rPr>
          </w:pPr>
          <w:r w:rsidRPr="030F2D07">
            <w:rPr>
              <w:rFonts w:ascii="Century Gothic" w:eastAsia="Century Gothic" w:hAnsi="Century Gothic" w:cs="Century Gothic"/>
              <w:highlight w:val="yellow"/>
            </w:rPr>
            <w:t>Enter First Name, Last Name, Email</w:t>
          </w:r>
        </w:p>
      </w:sdtContent>
    </w:sdt>
    <w:p w14:paraId="750C8868" w14:textId="550E5F97" w:rsidR="030F2D07" w:rsidRDefault="030F2D07" w:rsidP="030F2D07">
      <w:pPr>
        <w:rPr>
          <w:rFonts w:ascii="Century Gothic" w:eastAsia="Century Gothic" w:hAnsi="Century Gothic" w:cs="Century Gothic"/>
        </w:rPr>
      </w:pPr>
    </w:p>
    <w:p w14:paraId="78414C89" w14:textId="3EA0E5BE" w:rsidR="00C231B5" w:rsidRDefault="003F5224" w:rsidP="0992EB19">
      <w:pPr>
        <w:jc w:val="center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eastAsia="Century Gothic" w:hAnsi="Century Gothic" w:cs="Century Gothic"/>
          <w:b/>
          <w:bCs/>
        </w:rPr>
        <w:t>Check Twice for Motorcycles</w:t>
      </w:r>
      <w:r w:rsidR="168D20F6" w:rsidRPr="030F2D07">
        <w:rPr>
          <w:rFonts w:ascii="Century Gothic" w:eastAsia="Century Gothic" w:hAnsi="Century Gothic" w:cs="Century Gothic"/>
          <w:b/>
          <w:bCs/>
        </w:rPr>
        <w:t xml:space="preserve">: </w:t>
      </w:r>
      <w:r w:rsidR="002853F9" w:rsidRPr="030F2D07">
        <w:rPr>
          <w:rFonts w:ascii="Century Gothic" w:eastAsia="Century Gothic" w:hAnsi="Century Gothic" w:cs="Century Gothic"/>
          <w:b/>
          <w:bCs/>
        </w:rPr>
        <w:t xml:space="preserve">May is Motorcycle </w:t>
      </w:r>
      <w:r w:rsidR="005256D2" w:rsidRPr="030F2D07">
        <w:rPr>
          <w:rFonts w:ascii="Century Gothic" w:eastAsia="Century Gothic" w:hAnsi="Century Gothic" w:cs="Century Gothic"/>
          <w:b/>
          <w:bCs/>
        </w:rPr>
        <w:t xml:space="preserve">Safety </w:t>
      </w:r>
      <w:r w:rsidR="002853F9" w:rsidRPr="030F2D07">
        <w:rPr>
          <w:rFonts w:ascii="Century Gothic" w:eastAsia="Century Gothic" w:hAnsi="Century Gothic" w:cs="Century Gothic"/>
          <w:b/>
          <w:bCs/>
        </w:rPr>
        <w:t>Awareness Month</w:t>
      </w:r>
    </w:p>
    <w:p w14:paraId="27F29691" w14:textId="0415B414" w:rsidR="030F2D07" w:rsidRDefault="030F2D07" w:rsidP="030F2D07">
      <w:pPr>
        <w:rPr>
          <w:rFonts w:ascii="Century Gothic" w:eastAsia="Century Gothic" w:hAnsi="Century Gothic" w:cs="Century Gothic"/>
        </w:rPr>
      </w:pPr>
    </w:p>
    <w:p w14:paraId="2CDF9142" w14:textId="1675B8DE" w:rsidR="003F5224" w:rsidRDefault="00000000" w:rsidP="003F5224">
      <w:pPr>
        <w:rPr>
          <w:rFonts w:ascii="Century Gothic" w:eastAsia="Century Gothic" w:hAnsi="Century Gothic" w:cs="Century Gothic"/>
        </w:rPr>
      </w:pPr>
      <w:sdt>
        <w:sdtPr>
          <w:rPr>
            <w:rFonts w:ascii="Century Gothic" w:eastAsia="Century Gothic" w:hAnsi="Century Gothic" w:cs="Century Gothic"/>
            <w:highlight w:val="yellow"/>
          </w:rPr>
          <w:id w:val="-138037992"/>
          <w:placeholder>
            <w:docPart w:val="DefaultPlaceholder_-1854013440"/>
          </w:placeholder>
        </w:sdtPr>
        <w:sdtContent>
          <w:r w:rsidR="16E723A4" w:rsidRPr="5A402E33">
            <w:rPr>
              <w:rFonts w:ascii="Century Gothic" w:eastAsia="Century Gothic" w:hAnsi="Century Gothic" w:cs="Century Gothic"/>
              <w:highlight w:val="yellow"/>
            </w:rPr>
            <w:t>Enter Your City</w:t>
          </w:r>
        </w:sdtContent>
      </w:sdt>
      <w:r w:rsidR="16E723A4" w:rsidRPr="5A402E33">
        <w:rPr>
          <w:rFonts w:ascii="Century Gothic" w:eastAsia="Century Gothic" w:hAnsi="Century Gothic" w:cs="Century Gothic"/>
        </w:rPr>
        <w:t xml:space="preserve">, </w:t>
      </w:r>
      <w:r w:rsidR="00985088" w:rsidRPr="5A402E33">
        <w:rPr>
          <w:rFonts w:ascii="Century Gothic" w:eastAsia="Century Gothic" w:hAnsi="Century Gothic" w:cs="Century Gothic"/>
        </w:rPr>
        <w:t xml:space="preserve">Calif. </w:t>
      </w:r>
      <w:r w:rsidR="0001142E" w:rsidRPr="5A402E33">
        <w:rPr>
          <w:rFonts w:ascii="Century Gothic" w:eastAsia="Century Gothic" w:hAnsi="Century Gothic" w:cs="Century Gothic"/>
        </w:rPr>
        <w:t xml:space="preserve">— </w:t>
      </w:r>
      <w:r w:rsidR="00826372">
        <w:rPr>
          <w:rFonts w:ascii="Century Gothic" w:eastAsia="Century Gothic" w:hAnsi="Century Gothic" w:cs="Century Gothic"/>
        </w:rPr>
        <w:t xml:space="preserve">During May’s Motorcycle Safety Awareness Month, </w:t>
      </w:r>
      <w:sdt>
        <w:sdtPr>
          <w:rPr>
            <w:rFonts w:ascii="Century Gothic" w:eastAsia="Century Gothic" w:hAnsi="Century Gothic" w:cs="Century Gothic"/>
          </w:rPr>
          <w:id w:val="1398703633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="2E32938C" w:rsidRPr="5A402E33">
            <w:rPr>
              <w:rFonts w:ascii="Century Gothic" w:eastAsia="Century Gothic" w:hAnsi="Century Gothic" w:cs="Century Gothic"/>
              <w:highlight w:val="yellow"/>
            </w:rPr>
            <w:t>Enter Agency name</w:t>
          </w:r>
        </w:sdtContent>
      </w:sdt>
      <w:r w:rsidR="2E32938C" w:rsidRPr="5A402E33">
        <w:rPr>
          <w:rFonts w:ascii="Century Gothic" w:eastAsia="Century Gothic" w:hAnsi="Century Gothic" w:cs="Century Gothic"/>
        </w:rPr>
        <w:t xml:space="preserve"> </w:t>
      </w:r>
      <w:r w:rsidR="003F5224">
        <w:rPr>
          <w:rFonts w:ascii="Century Gothic" w:eastAsia="Century Gothic" w:hAnsi="Century Gothic" w:cs="Century Gothic"/>
        </w:rPr>
        <w:t>reminds drivers to</w:t>
      </w:r>
      <w:r w:rsidR="00275FA9">
        <w:rPr>
          <w:rFonts w:ascii="Century Gothic" w:eastAsia="Century Gothic" w:hAnsi="Century Gothic" w:cs="Century Gothic"/>
        </w:rPr>
        <w:t xml:space="preserve"> always look twice for </w:t>
      </w:r>
      <w:r w:rsidR="00E8086B">
        <w:rPr>
          <w:rFonts w:ascii="Century Gothic" w:eastAsia="Century Gothic" w:hAnsi="Century Gothic" w:cs="Century Gothic"/>
        </w:rPr>
        <w:t>motorcycles.</w:t>
      </w:r>
      <w:r w:rsidR="00FB3385">
        <w:rPr>
          <w:rFonts w:ascii="Century Gothic" w:eastAsia="Century Gothic" w:hAnsi="Century Gothic" w:cs="Century Gothic"/>
        </w:rPr>
        <w:t xml:space="preserve"> Safe riding and driving practices, and a shared responsibility from all road users, will help</w:t>
      </w:r>
      <w:r w:rsidR="00D53C10">
        <w:rPr>
          <w:rFonts w:ascii="Century Gothic" w:eastAsia="Century Gothic" w:hAnsi="Century Gothic" w:cs="Century Gothic"/>
        </w:rPr>
        <w:t xml:space="preserve"> </w:t>
      </w:r>
      <w:r w:rsidR="0095169F">
        <w:rPr>
          <w:rFonts w:ascii="Century Gothic" w:eastAsia="Century Gothic" w:hAnsi="Century Gothic" w:cs="Century Gothic"/>
        </w:rPr>
        <w:t>everyone get to their destination safely.</w:t>
      </w:r>
    </w:p>
    <w:p w14:paraId="17D461D4" w14:textId="77777777" w:rsidR="003F5224" w:rsidRDefault="003F5224" w:rsidP="003F5224">
      <w:pPr>
        <w:rPr>
          <w:rFonts w:ascii="Century Gothic" w:eastAsia="Century Gothic" w:hAnsi="Century Gothic" w:cs="Century Gothic"/>
        </w:rPr>
      </w:pPr>
    </w:p>
    <w:p w14:paraId="49B9B51E" w14:textId="082809E8" w:rsidR="003F5224" w:rsidRPr="00CF21CF" w:rsidRDefault="003F5224" w:rsidP="003F5224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“</w:t>
      </w:r>
      <w:r w:rsidR="00E8086B">
        <w:rPr>
          <w:rFonts w:ascii="Century Gothic" w:eastAsia="Century Gothic" w:hAnsi="Century Gothic" w:cs="Century Gothic"/>
        </w:rPr>
        <w:t xml:space="preserve">Motorcycles may be difficult to spot, </w:t>
      </w:r>
      <w:r w:rsidR="00864D25">
        <w:rPr>
          <w:rFonts w:ascii="Century Gothic" w:eastAsia="Century Gothic" w:hAnsi="Century Gothic" w:cs="Century Gothic"/>
        </w:rPr>
        <w:t xml:space="preserve">so be extra careful before changing lanes,” </w:t>
      </w:r>
      <w:sdt>
        <w:sdtPr>
          <w:rPr>
            <w:rFonts w:ascii="Century Gothic" w:eastAsia="Century Gothic" w:hAnsi="Century Gothic" w:cs="Century Gothic"/>
          </w:rPr>
          <w:id w:val="-216121993"/>
          <w:placeholder>
            <w:docPart w:val="1A639F432B9E644789577DD306BEBA37"/>
          </w:placeholder>
        </w:sdtPr>
        <w:sdtEndPr>
          <w:rPr>
            <w:highlight w:val="yellow"/>
          </w:rPr>
        </w:sdtEndPr>
        <w:sdtContent>
          <w:r w:rsidRPr="5A402E33">
            <w:rPr>
              <w:rFonts w:ascii="Century Gothic" w:eastAsia="Century Gothic" w:hAnsi="Century Gothic" w:cs="Century Gothic"/>
              <w:highlight w:val="yellow"/>
            </w:rPr>
            <w:t>Enter Title, First and Last name</w:t>
          </w:r>
        </w:sdtContent>
      </w:sdt>
      <w:r>
        <w:rPr>
          <w:rFonts w:ascii="Century Gothic" w:eastAsia="Century Gothic" w:hAnsi="Century Gothic" w:cs="Century Gothic"/>
        </w:rPr>
        <w:t xml:space="preserve"> said.</w:t>
      </w:r>
      <w:r w:rsidR="00717ACE"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</w:rPr>
        <w:t>“</w:t>
      </w:r>
      <w:r w:rsidR="00FC2507">
        <w:rPr>
          <w:rFonts w:ascii="Century Gothic" w:eastAsia="Century Gothic" w:hAnsi="Century Gothic" w:cs="Century Gothic"/>
        </w:rPr>
        <w:t xml:space="preserve">Motorcycle riders </w:t>
      </w:r>
      <w:r w:rsidR="006A57EE">
        <w:rPr>
          <w:rFonts w:ascii="Century Gothic" w:eastAsia="Century Gothic" w:hAnsi="Century Gothic" w:cs="Century Gothic"/>
        </w:rPr>
        <w:t xml:space="preserve">do not have the same </w:t>
      </w:r>
      <w:r w:rsidR="00D41EDA">
        <w:rPr>
          <w:rFonts w:ascii="Century Gothic" w:eastAsia="Century Gothic" w:hAnsi="Century Gothic" w:cs="Century Gothic"/>
        </w:rPr>
        <w:t xml:space="preserve">protections drivers and passengers </w:t>
      </w:r>
      <w:r w:rsidR="00FC2507">
        <w:rPr>
          <w:rFonts w:ascii="Century Gothic" w:eastAsia="Century Gothic" w:hAnsi="Century Gothic" w:cs="Century Gothic"/>
        </w:rPr>
        <w:t>do</w:t>
      </w:r>
      <w:r w:rsidR="00D41EDA">
        <w:rPr>
          <w:rFonts w:ascii="Century Gothic" w:eastAsia="Century Gothic" w:hAnsi="Century Gothic" w:cs="Century Gothic"/>
        </w:rPr>
        <w:t xml:space="preserve">. </w:t>
      </w:r>
      <w:r w:rsidR="002F7874">
        <w:rPr>
          <w:rFonts w:ascii="Century Gothic" w:eastAsia="Century Gothic" w:hAnsi="Century Gothic" w:cs="Century Gothic"/>
        </w:rPr>
        <w:t>Please share the road with motorcycles and drive safe.”</w:t>
      </w:r>
    </w:p>
    <w:p w14:paraId="25142902" w14:textId="4B1ED812" w:rsidR="030F2D07" w:rsidRDefault="030F2D07" w:rsidP="030F2D07">
      <w:pPr>
        <w:rPr>
          <w:rFonts w:ascii="Century Gothic" w:eastAsia="Century Gothic" w:hAnsi="Century Gothic" w:cs="Century Gothic"/>
        </w:rPr>
      </w:pPr>
    </w:p>
    <w:p w14:paraId="31095313" w14:textId="39999CF9" w:rsidR="06454A06" w:rsidRDefault="00000000" w:rsidP="030F2D07">
      <w:pPr>
        <w:rPr>
          <w:rFonts w:ascii="Century Gothic" w:eastAsia="Century Gothic" w:hAnsi="Century Gothic" w:cs="Century Gothic"/>
          <w:highlight w:val="yellow"/>
        </w:rPr>
      </w:pPr>
      <w:sdt>
        <w:sdtPr>
          <w:rPr>
            <w:rFonts w:ascii="Century Gothic" w:eastAsia="Century Gothic" w:hAnsi="Century Gothic" w:cs="Century Gothic"/>
            <w:highlight w:val="yellow"/>
          </w:rPr>
          <w:id w:val="1542330053"/>
          <w:placeholder>
            <w:docPart w:val="DefaultPlaceholder_-1854013440"/>
          </w:placeholder>
        </w:sdtPr>
        <w:sdtContent>
          <w:r w:rsidR="06454A06" w:rsidRPr="1A16B6B3">
            <w:rPr>
              <w:rFonts w:ascii="Century Gothic" w:eastAsia="Century Gothic" w:hAnsi="Century Gothic" w:cs="Century Gothic"/>
              <w:highlight w:val="yellow"/>
            </w:rPr>
            <w:t>Delete if not applicable</w:t>
          </w:r>
        </w:sdtContent>
      </w:sdt>
      <w:r w:rsidR="06454A06" w:rsidRPr="1A16B6B3">
        <w:rPr>
          <w:rFonts w:ascii="Century Gothic" w:eastAsia="Century Gothic" w:hAnsi="Century Gothic" w:cs="Century Gothic"/>
        </w:rPr>
        <w:t xml:space="preserve"> </w:t>
      </w:r>
      <w:r w:rsidR="00C63CA0">
        <w:rPr>
          <w:rFonts w:ascii="Century Gothic" w:eastAsia="Century Gothic" w:hAnsi="Century Gothic" w:cs="Century Gothic"/>
        </w:rPr>
        <w:t>Throughout the month</w:t>
      </w:r>
      <w:r w:rsidR="06454A06" w:rsidRPr="1A16B6B3">
        <w:rPr>
          <w:rFonts w:ascii="Century Gothic" w:eastAsia="Century Gothic" w:hAnsi="Century Gothic" w:cs="Century Gothic"/>
        </w:rPr>
        <w:t xml:space="preserve">, </w:t>
      </w:r>
      <w:sdt>
        <w:sdtPr>
          <w:rPr>
            <w:rFonts w:ascii="Century Gothic" w:eastAsia="Century Gothic" w:hAnsi="Century Gothic" w:cs="Century Gothic"/>
          </w:rPr>
          <w:id w:val="-1174878191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="06454A06" w:rsidRPr="1A16B6B3">
            <w:rPr>
              <w:rFonts w:ascii="Century Gothic" w:eastAsia="Century Gothic" w:hAnsi="Century Gothic" w:cs="Century Gothic"/>
              <w:highlight w:val="yellow"/>
            </w:rPr>
            <w:t>Enter agency details about education or enforcement programs</w:t>
          </w:r>
        </w:sdtContent>
      </w:sdt>
    </w:p>
    <w:p w14:paraId="23B43171" w14:textId="52D980C2" w:rsidR="003F3F62" w:rsidRPr="00CF21CF" w:rsidRDefault="003F3F62" w:rsidP="0992EB19">
      <w:pPr>
        <w:rPr>
          <w:rFonts w:ascii="Century Gothic" w:eastAsia="Century Gothic" w:hAnsi="Century Gothic" w:cs="Century Gothic"/>
        </w:rPr>
      </w:pPr>
    </w:p>
    <w:p w14:paraId="07632B4F" w14:textId="3A1B6D07" w:rsidR="31F77B6D" w:rsidRDefault="31F77B6D" w:rsidP="5A402E33">
      <w:pPr>
        <w:rPr>
          <w:rFonts w:ascii="Century Gothic" w:eastAsia="Century Gothic" w:hAnsi="Century Gothic" w:cs="Century Gothic"/>
        </w:rPr>
      </w:pPr>
      <w:r w:rsidRPr="5A402E33">
        <w:rPr>
          <w:rFonts w:ascii="Century Gothic" w:eastAsia="Century Gothic" w:hAnsi="Century Gothic" w:cs="Century Gothic"/>
        </w:rPr>
        <w:t xml:space="preserve">To help </w:t>
      </w:r>
      <w:r w:rsidR="4AF7AE82" w:rsidRPr="5A402E33">
        <w:rPr>
          <w:rFonts w:ascii="Century Gothic" w:eastAsia="Century Gothic" w:hAnsi="Century Gothic" w:cs="Century Gothic"/>
        </w:rPr>
        <w:t>protect</w:t>
      </w:r>
      <w:r w:rsidRPr="5A402E33">
        <w:rPr>
          <w:rFonts w:ascii="Century Gothic" w:eastAsia="Century Gothic" w:hAnsi="Century Gothic" w:cs="Century Gothic"/>
        </w:rPr>
        <w:t xml:space="preserve"> you and your family, keep the following tips in mind while driving or riding:</w:t>
      </w:r>
    </w:p>
    <w:p w14:paraId="5EEEE242" w14:textId="6A66A7DB" w:rsidR="5A402E33" w:rsidRDefault="5A402E33" w:rsidP="5A402E33">
      <w:pPr>
        <w:rPr>
          <w:rFonts w:ascii="Century Gothic" w:eastAsia="Century Gothic" w:hAnsi="Century Gothic" w:cs="Century Gothic"/>
        </w:rPr>
      </w:pPr>
    </w:p>
    <w:p w14:paraId="281B45A3" w14:textId="6AC76F8E" w:rsidR="003F3F62" w:rsidRPr="00CF21CF" w:rsidRDefault="003F3F62" w:rsidP="0992EB19">
      <w:pPr>
        <w:rPr>
          <w:rFonts w:ascii="Century Gothic" w:eastAsia="Century Gothic" w:hAnsi="Century Gothic" w:cs="Century Gothic"/>
          <w:b/>
          <w:bCs/>
          <w:color w:val="000000"/>
          <w:u w:val="single"/>
        </w:rPr>
      </w:pPr>
      <w:r w:rsidRPr="5A402E33">
        <w:rPr>
          <w:rFonts w:ascii="Century Gothic" w:eastAsia="Century Gothic" w:hAnsi="Century Gothic" w:cs="Century Gothic"/>
          <w:b/>
          <w:bCs/>
          <w:color w:val="000000" w:themeColor="text1"/>
          <w:u w:val="single"/>
        </w:rPr>
        <w:t>Drivers</w:t>
      </w:r>
    </w:p>
    <w:p w14:paraId="303CA5D6" w14:textId="3CF4C332" w:rsidR="00CF21CF" w:rsidRPr="00CF21CF" w:rsidRDefault="0844973F" w:rsidP="0992EB19">
      <w:pPr>
        <w:pStyle w:val="ListParagraph"/>
        <w:numPr>
          <w:ilvl w:val="0"/>
          <w:numId w:val="4"/>
        </w:numPr>
        <w:rPr>
          <w:rFonts w:ascii="Century Gothic" w:eastAsia="Century Gothic" w:hAnsi="Century Gothic" w:cs="Century Gothic"/>
          <w:sz w:val="24"/>
          <w:szCs w:val="24"/>
        </w:rPr>
      </w:pPr>
      <w:r w:rsidRPr="5A402E33">
        <w:rPr>
          <w:rFonts w:ascii="Century Gothic" w:eastAsia="Century Gothic" w:hAnsi="Century Gothic" w:cs="Century Gothic"/>
          <w:sz w:val="24"/>
          <w:szCs w:val="24"/>
        </w:rPr>
        <w:t>Always check mirrors and blind spots</w:t>
      </w:r>
      <w:r w:rsidR="00C63CA0">
        <w:rPr>
          <w:rFonts w:ascii="Century Gothic" w:eastAsia="Century Gothic" w:hAnsi="Century Gothic" w:cs="Century Gothic"/>
          <w:sz w:val="24"/>
          <w:szCs w:val="24"/>
        </w:rPr>
        <w:t xml:space="preserve"> before changing lanes</w:t>
      </w:r>
      <w:r w:rsidRPr="5A402E33">
        <w:rPr>
          <w:rFonts w:ascii="Century Gothic" w:eastAsia="Century Gothic" w:hAnsi="Century Gothic" w:cs="Century Gothic"/>
          <w:sz w:val="24"/>
          <w:szCs w:val="24"/>
        </w:rPr>
        <w:t>.</w:t>
      </w:r>
    </w:p>
    <w:p w14:paraId="396AAF00" w14:textId="32B52B4A" w:rsidR="00CF21CF" w:rsidRPr="00CF21CF" w:rsidRDefault="00893332" w:rsidP="0992EB19">
      <w:pPr>
        <w:pStyle w:val="ListParagraph"/>
        <w:numPr>
          <w:ilvl w:val="0"/>
          <w:numId w:val="4"/>
        </w:num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Do not </w:t>
      </w:r>
      <w:r w:rsidR="60CA065E" w:rsidRPr="5A402E33">
        <w:rPr>
          <w:rFonts w:ascii="Century Gothic" w:eastAsia="Century Gothic" w:hAnsi="Century Gothic" w:cs="Century Gothic"/>
          <w:sz w:val="24"/>
          <w:szCs w:val="24"/>
        </w:rPr>
        <w:t xml:space="preserve">follow a motorcycle too closely. Always </w:t>
      </w:r>
      <w:r w:rsidR="00CF21CF" w:rsidRPr="5A402E33">
        <w:rPr>
          <w:rFonts w:ascii="Century Gothic" w:eastAsia="Century Gothic" w:hAnsi="Century Gothic" w:cs="Century Gothic"/>
          <w:sz w:val="24"/>
          <w:szCs w:val="24"/>
        </w:rPr>
        <w:t xml:space="preserve">keep </w:t>
      </w:r>
      <w:r w:rsidR="01D085FE" w:rsidRPr="5A402E33">
        <w:rPr>
          <w:rFonts w:ascii="Century Gothic" w:eastAsia="Century Gothic" w:hAnsi="Century Gothic" w:cs="Century Gothic"/>
          <w:sz w:val="24"/>
          <w:szCs w:val="24"/>
        </w:rPr>
        <w:t>a safe</w:t>
      </w:r>
      <w:r w:rsidR="00CF21CF" w:rsidRPr="5A402E33">
        <w:rPr>
          <w:rFonts w:ascii="Century Gothic" w:eastAsia="Century Gothic" w:hAnsi="Century Gothic" w:cs="Century Gothic"/>
          <w:sz w:val="24"/>
          <w:szCs w:val="24"/>
        </w:rPr>
        <w:t xml:space="preserve"> distance.</w:t>
      </w:r>
    </w:p>
    <w:p w14:paraId="63532B33" w14:textId="49F7D255" w:rsidR="00717ACE" w:rsidRDefault="00717ACE" w:rsidP="00717ACE">
      <w:pPr>
        <w:pStyle w:val="ListParagraph"/>
        <w:numPr>
          <w:ilvl w:val="0"/>
          <w:numId w:val="4"/>
        </w:numPr>
        <w:rPr>
          <w:rFonts w:ascii="Century Gothic" w:eastAsia="Century Gothic" w:hAnsi="Century Gothic" w:cs="Century Gothic"/>
          <w:sz w:val="24"/>
          <w:szCs w:val="24"/>
        </w:rPr>
      </w:pPr>
      <w:bookmarkStart w:id="0" w:name="_Hlk511817271"/>
      <w:r>
        <w:rPr>
          <w:rFonts w:ascii="Century Gothic" w:eastAsia="Century Gothic" w:hAnsi="Century Gothic" w:cs="Century Gothic"/>
          <w:sz w:val="24"/>
          <w:szCs w:val="24"/>
        </w:rPr>
        <w:t xml:space="preserve">If you see a motorcycle with a signal on, be careful. </w:t>
      </w:r>
      <w:r w:rsidR="00E20037">
        <w:rPr>
          <w:rFonts w:ascii="Century Gothic" w:eastAsia="Century Gothic" w:hAnsi="Century Gothic" w:cs="Century Gothic"/>
          <w:sz w:val="24"/>
          <w:szCs w:val="24"/>
        </w:rPr>
        <w:t>B</w:t>
      </w:r>
      <w:r>
        <w:rPr>
          <w:rFonts w:ascii="Century Gothic" w:eastAsia="Century Gothic" w:hAnsi="Century Gothic" w:cs="Century Gothic"/>
          <w:sz w:val="24"/>
          <w:szCs w:val="24"/>
        </w:rPr>
        <w:t>e sure that the rider is turning before</w:t>
      </w:r>
      <w:r w:rsidR="00893332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800AEC">
        <w:rPr>
          <w:rFonts w:ascii="Century Gothic" w:eastAsia="Century Gothic" w:hAnsi="Century Gothic" w:cs="Century Gothic"/>
          <w:sz w:val="24"/>
          <w:szCs w:val="24"/>
        </w:rPr>
        <w:t>moving ahead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</w:p>
    <w:p w14:paraId="27481787" w14:textId="008133C1" w:rsidR="00CF21CF" w:rsidRPr="00717ACE" w:rsidRDefault="00CF21CF" w:rsidP="00717ACE">
      <w:pPr>
        <w:rPr>
          <w:rFonts w:ascii="Century Gothic" w:eastAsia="Century Gothic" w:hAnsi="Century Gothic" w:cs="Century Gothic"/>
        </w:rPr>
      </w:pPr>
      <w:r w:rsidRPr="00717ACE">
        <w:rPr>
          <w:rFonts w:ascii="Century Gothic" w:eastAsia="Century Gothic" w:hAnsi="Century Gothic" w:cs="Century Gothic"/>
          <w:b/>
          <w:bCs/>
          <w:color w:val="000000" w:themeColor="text1"/>
          <w:u w:val="single"/>
        </w:rPr>
        <w:t>Motorcyclists</w:t>
      </w:r>
    </w:p>
    <w:p w14:paraId="6476F0E3" w14:textId="03718CEF" w:rsidR="00CF21CF" w:rsidRDefault="00CF21CF" w:rsidP="5A402E33">
      <w:pPr>
        <w:pStyle w:val="ListParagraph"/>
        <w:numPr>
          <w:ilvl w:val="0"/>
          <w:numId w:val="6"/>
        </w:numPr>
        <w:rPr>
          <w:rFonts w:ascii="Century Gothic" w:eastAsia="Century Gothic" w:hAnsi="Century Gothic" w:cs="Century Gothic"/>
          <w:sz w:val="24"/>
          <w:szCs w:val="24"/>
        </w:rPr>
      </w:pPr>
      <w:r w:rsidRPr="5A402E33">
        <w:rPr>
          <w:rFonts w:ascii="Century Gothic" w:eastAsia="Century Gothic" w:hAnsi="Century Gothic" w:cs="Century Gothic"/>
          <w:sz w:val="24"/>
          <w:szCs w:val="24"/>
        </w:rPr>
        <w:t>Always wear a</w:t>
      </w:r>
      <w:r w:rsidR="004727D8">
        <w:rPr>
          <w:rFonts w:ascii="Century Gothic" w:eastAsia="Century Gothic" w:hAnsi="Century Gothic" w:cs="Century Gothic"/>
          <w:sz w:val="24"/>
          <w:szCs w:val="24"/>
        </w:rPr>
        <w:t xml:space="preserve"> U.S.</w:t>
      </w:r>
      <w:r w:rsidRPr="5A402E33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hyperlink r:id="rId13" w:history="1">
        <w:r w:rsidR="4EECABD3" w:rsidRPr="00FC2507">
          <w:rPr>
            <w:rStyle w:val="Hyperlink"/>
            <w:rFonts w:ascii="Century Gothic" w:eastAsia="Century Gothic" w:hAnsi="Century Gothic" w:cs="Century Gothic"/>
            <w:sz w:val="24"/>
            <w:szCs w:val="24"/>
          </w:rPr>
          <w:t>DOT</w:t>
        </w:r>
        <w:r w:rsidR="001A0B58">
          <w:rPr>
            <w:rStyle w:val="Hyperlink"/>
            <w:rFonts w:ascii="Century Gothic" w:eastAsia="Century Gothic" w:hAnsi="Century Gothic" w:cs="Century Gothic"/>
            <w:sz w:val="24"/>
            <w:szCs w:val="24"/>
          </w:rPr>
          <w:t>-</w:t>
        </w:r>
        <w:r w:rsidR="4EECABD3" w:rsidRPr="00FC2507">
          <w:rPr>
            <w:rStyle w:val="Hyperlink"/>
            <w:rFonts w:ascii="Century Gothic" w:eastAsia="Century Gothic" w:hAnsi="Century Gothic" w:cs="Century Gothic"/>
            <w:sz w:val="24"/>
            <w:szCs w:val="24"/>
          </w:rPr>
          <w:t xml:space="preserve">compliant </w:t>
        </w:r>
        <w:r w:rsidRPr="00FC2507">
          <w:rPr>
            <w:rStyle w:val="Hyperlink"/>
            <w:rFonts w:ascii="Century Gothic" w:eastAsia="Century Gothic" w:hAnsi="Century Gothic" w:cs="Century Gothic"/>
            <w:sz w:val="24"/>
            <w:szCs w:val="24"/>
          </w:rPr>
          <w:t>helmet</w:t>
        </w:r>
      </w:hyperlink>
      <w:r w:rsidR="00800AEC">
        <w:rPr>
          <w:rFonts w:ascii="Century Gothic" w:eastAsia="Century Gothic" w:hAnsi="Century Gothic" w:cs="Century Gothic"/>
          <w:sz w:val="24"/>
          <w:szCs w:val="24"/>
        </w:rPr>
        <w:t xml:space="preserve"> with eye protection.</w:t>
      </w:r>
    </w:p>
    <w:p w14:paraId="20BD6EEF" w14:textId="4172F64A" w:rsidR="1375B342" w:rsidRDefault="00FC2507" w:rsidP="5A402E33">
      <w:pPr>
        <w:pStyle w:val="ListParagraph"/>
        <w:numPr>
          <w:ilvl w:val="0"/>
          <w:numId w:val="6"/>
        </w:num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Wear leather </w:t>
      </w:r>
      <w:r w:rsidR="00800AEC">
        <w:rPr>
          <w:rFonts w:ascii="Century Gothic" w:eastAsia="Century Gothic" w:hAnsi="Century Gothic" w:cs="Century Gothic"/>
          <w:sz w:val="24"/>
          <w:szCs w:val="24"/>
        </w:rPr>
        <w:t>or other stu</w:t>
      </w:r>
      <w:r w:rsidR="00681D5F">
        <w:rPr>
          <w:rFonts w:ascii="Century Gothic" w:eastAsia="Century Gothic" w:hAnsi="Century Gothic" w:cs="Century Gothic"/>
          <w:sz w:val="24"/>
          <w:szCs w:val="24"/>
        </w:rPr>
        <w:t>r</w:t>
      </w:r>
      <w:r w:rsidR="00800AEC">
        <w:rPr>
          <w:rFonts w:ascii="Century Gothic" w:eastAsia="Century Gothic" w:hAnsi="Century Gothic" w:cs="Century Gothic"/>
          <w:sz w:val="24"/>
          <w:szCs w:val="24"/>
        </w:rPr>
        <w:t xml:space="preserve">dy clothing </w:t>
      </w:r>
      <w:r w:rsidR="00681D5F">
        <w:rPr>
          <w:rFonts w:ascii="Century Gothic" w:eastAsia="Century Gothic" w:hAnsi="Century Gothic" w:cs="Century Gothic"/>
          <w:sz w:val="24"/>
          <w:szCs w:val="24"/>
        </w:rPr>
        <w:t>such as a</w:t>
      </w:r>
      <w:r w:rsidR="00805D64">
        <w:rPr>
          <w:rFonts w:ascii="Century Gothic" w:eastAsia="Century Gothic" w:hAnsi="Century Gothic" w:cs="Century Gothic"/>
          <w:sz w:val="24"/>
          <w:szCs w:val="24"/>
        </w:rPr>
        <w:t xml:space="preserve"> jacket, pants, </w:t>
      </w:r>
      <w:r w:rsidR="00717ACE">
        <w:rPr>
          <w:rFonts w:ascii="Century Gothic" w:eastAsia="Century Gothic" w:hAnsi="Century Gothic" w:cs="Century Gothic"/>
          <w:sz w:val="24"/>
          <w:szCs w:val="24"/>
        </w:rPr>
        <w:t xml:space="preserve">boots with nonskid soles and gloves. </w:t>
      </w:r>
      <w:r w:rsidR="00805D64">
        <w:rPr>
          <w:rFonts w:ascii="Century Gothic" w:eastAsia="Century Gothic" w:hAnsi="Century Gothic" w:cs="Century Gothic"/>
          <w:sz w:val="24"/>
          <w:szCs w:val="24"/>
        </w:rPr>
        <w:t>Add r</w:t>
      </w:r>
      <w:r w:rsidR="1375B342" w:rsidRPr="5A402E33">
        <w:rPr>
          <w:rFonts w:ascii="Century Gothic" w:eastAsia="Century Gothic" w:hAnsi="Century Gothic" w:cs="Century Gothic"/>
          <w:sz w:val="24"/>
          <w:szCs w:val="24"/>
        </w:rPr>
        <w:t xml:space="preserve">eflective </w:t>
      </w:r>
      <w:r w:rsidR="00805D64">
        <w:rPr>
          <w:rFonts w:ascii="Century Gothic" w:eastAsia="Century Gothic" w:hAnsi="Century Gothic" w:cs="Century Gothic"/>
          <w:sz w:val="24"/>
          <w:szCs w:val="24"/>
        </w:rPr>
        <w:t>strips or decals</w:t>
      </w:r>
      <w:r w:rsidR="1375B342" w:rsidRPr="5A402E33">
        <w:rPr>
          <w:rFonts w:ascii="Century Gothic" w:eastAsia="Century Gothic" w:hAnsi="Century Gothic" w:cs="Century Gothic"/>
          <w:sz w:val="24"/>
          <w:szCs w:val="24"/>
        </w:rPr>
        <w:t xml:space="preserve"> to your clothing</w:t>
      </w:r>
      <w:r w:rsidR="00805D64">
        <w:rPr>
          <w:rFonts w:ascii="Century Gothic" w:eastAsia="Century Gothic" w:hAnsi="Century Gothic" w:cs="Century Gothic"/>
          <w:sz w:val="24"/>
          <w:szCs w:val="24"/>
        </w:rPr>
        <w:t xml:space="preserve"> and motorcycle</w:t>
      </w:r>
      <w:r w:rsidR="1375B342" w:rsidRPr="5A402E33">
        <w:rPr>
          <w:rFonts w:ascii="Century Gothic" w:eastAsia="Century Gothic" w:hAnsi="Century Gothic" w:cs="Century Gothic"/>
          <w:sz w:val="24"/>
          <w:szCs w:val="24"/>
        </w:rPr>
        <w:t xml:space="preserve"> to make it easier for other drivers to see you.</w:t>
      </w:r>
    </w:p>
    <w:p w14:paraId="5A06957D" w14:textId="56C8F753" w:rsidR="00717ACE" w:rsidRPr="00717ACE" w:rsidRDefault="00717ACE" w:rsidP="00717ACE">
      <w:pPr>
        <w:pStyle w:val="ListParagraph"/>
        <w:numPr>
          <w:ilvl w:val="0"/>
          <w:numId w:val="6"/>
        </w:num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Ride defensively. Don’t assume a driver can see you. </w:t>
      </w:r>
      <w:r w:rsidR="00633308">
        <w:rPr>
          <w:rFonts w:ascii="Century Gothic" w:eastAsia="Century Gothic" w:hAnsi="Century Gothic" w:cs="Century Gothic"/>
          <w:sz w:val="24"/>
          <w:szCs w:val="24"/>
        </w:rPr>
        <w:t xml:space="preserve">Avoid riding in a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driver’s blind spot. </w:t>
      </w:r>
    </w:p>
    <w:p w14:paraId="3CF05BEF" w14:textId="7785EA10" w:rsidR="1375B342" w:rsidRDefault="00E20037" w:rsidP="5A402E33">
      <w:pPr>
        <w:pStyle w:val="ListParagraph"/>
        <w:numPr>
          <w:ilvl w:val="0"/>
          <w:numId w:val="6"/>
        </w:numPr>
        <w:rPr>
          <w:rFonts w:ascii="Century Gothic" w:eastAsia="Century Gothic" w:hAnsi="Century Gothic" w:cs="Century Gothic"/>
          <w:sz w:val="24"/>
          <w:szCs w:val="24"/>
        </w:rPr>
      </w:pPr>
      <w:r w:rsidRPr="5A402E33">
        <w:rPr>
          <w:rFonts w:ascii="Century Gothic" w:eastAsia="Century Gothic" w:hAnsi="Century Gothic" w:cs="Century Gothic"/>
          <w:sz w:val="24"/>
          <w:szCs w:val="24"/>
        </w:rPr>
        <w:t>Always keep your lights on</w:t>
      </w:r>
      <w:r w:rsidR="1375B342" w:rsidRPr="5A402E33">
        <w:rPr>
          <w:rFonts w:ascii="Century Gothic" w:eastAsia="Century Gothic" w:hAnsi="Century Gothic" w:cs="Century Gothic"/>
          <w:sz w:val="24"/>
          <w:szCs w:val="24"/>
        </w:rPr>
        <w:t>, even during the day.</w:t>
      </w:r>
    </w:p>
    <w:p w14:paraId="37F4931E" w14:textId="4ED01AE2" w:rsidR="004B62E2" w:rsidRDefault="72296FB8" w:rsidP="5A402E33">
      <w:pPr>
        <w:rPr>
          <w:rFonts w:ascii="Century Gothic" w:eastAsia="Century Gothic" w:hAnsi="Century Gothic" w:cs="Century Gothic"/>
        </w:rPr>
      </w:pPr>
      <w:r w:rsidRPr="5A402E33">
        <w:rPr>
          <w:rFonts w:ascii="Century Gothic" w:eastAsia="Century Gothic" w:hAnsi="Century Gothic" w:cs="Century Gothic"/>
        </w:rPr>
        <w:lastRenderedPageBreak/>
        <w:t xml:space="preserve">Lastly, </w:t>
      </w:r>
      <w:r w:rsidR="009A273D">
        <w:rPr>
          <w:rFonts w:ascii="Century Gothic" w:eastAsia="Century Gothic" w:hAnsi="Century Gothic" w:cs="Century Gothic"/>
        </w:rPr>
        <w:t xml:space="preserve">both drivers and riders should </w:t>
      </w:r>
      <w:r w:rsidRPr="5A402E33">
        <w:rPr>
          <w:rFonts w:ascii="Century Gothic" w:eastAsia="Century Gothic" w:hAnsi="Century Gothic" w:cs="Century Gothic"/>
        </w:rPr>
        <w:t>never</w:t>
      </w:r>
      <w:r w:rsidR="1375B342" w:rsidRPr="5A402E33">
        <w:rPr>
          <w:rFonts w:ascii="Century Gothic" w:eastAsia="Century Gothic" w:hAnsi="Century Gothic" w:cs="Century Gothic"/>
        </w:rPr>
        <w:t xml:space="preserve"> drive/ride</w:t>
      </w:r>
      <w:r w:rsidR="009820D0">
        <w:rPr>
          <w:rFonts w:ascii="Century Gothic" w:eastAsia="Century Gothic" w:hAnsi="Century Gothic" w:cs="Century Gothic"/>
        </w:rPr>
        <w:t xml:space="preserve"> distracted</w:t>
      </w:r>
      <w:r w:rsidR="009459E0">
        <w:rPr>
          <w:rFonts w:ascii="Century Gothic" w:eastAsia="Century Gothic" w:hAnsi="Century Gothic" w:cs="Century Gothic"/>
        </w:rPr>
        <w:t xml:space="preserve"> or</w:t>
      </w:r>
      <w:r w:rsidR="1375B342" w:rsidRPr="5A402E33">
        <w:rPr>
          <w:rFonts w:ascii="Century Gothic" w:eastAsia="Century Gothic" w:hAnsi="Century Gothic" w:cs="Century Gothic"/>
        </w:rPr>
        <w:t xml:space="preserve"> under the influence of alcohol and/or drugs.</w:t>
      </w:r>
    </w:p>
    <w:p w14:paraId="4BA935D5" w14:textId="721B7BA4" w:rsidR="004B62E2" w:rsidRDefault="004B62E2" w:rsidP="5A402E33">
      <w:pPr>
        <w:rPr>
          <w:rFonts w:ascii="Century Gothic" w:eastAsia="Century Gothic" w:hAnsi="Century Gothic" w:cs="Century Gothic"/>
          <w:highlight w:val="yellow"/>
        </w:rPr>
      </w:pPr>
    </w:p>
    <w:p w14:paraId="7ADA017A" w14:textId="63360898" w:rsidR="004B62E2" w:rsidRDefault="00000000" w:rsidP="0992EB19">
      <w:pPr>
        <w:rPr>
          <w:rFonts w:ascii="Century Gothic" w:eastAsia="Century Gothic" w:hAnsi="Century Gothic" w:cs="Century Gothic"/>
        </w:rPr>
      </w:pPr>
      <w:sdt>
        <w:sdtPr>
          <w:rPr>
            <w:rFonts w:ascii="Century Gothic" w:eastAsia="Century Gothic" w:hAnsi="Century Gothic" w:cs="Century Gothic"/>
            <w:highlight w:val="yellow"/>
          </w:rPr>
          <w:id w:val="1441269296"/>
          <w:placeholder>
            <w:docPart w:val="DefaultPlaceholder_-1854013440"/>
          </w:placeholder>
        </w:sdtPr>
        <w:sdtContent>
          <w:r w:rsidR="1375B342" w:rsidRPr="1A16B6B3">
            <w:rPr>
              <w:rFonts w:ascii="Century Gothic" w:eastAsia="Century Gothic" w:hAnsi="Century Gothic" w:cs="Century Gothic"/>
              <w:highlight w:val="yellow"/>
            </w:rPr>
            <w:t>Delete if not applicable</w:t>
          </w:r>
        </w:sdtContent>
      </w:sdt>
      <w:r w:rsidR="1375B342" w:rsidRPr="1A16B6B3">
        <w:rPr>
          <w:rFonts w:ascii="Century Gothic" w:eastAsia="Century Gothic" w:hAnsi="Century Gothic" w:cs="Century Gothic"/>
        </w:rPr>
        <w:t xml:space="preserve"> </w:t>
      </w:r>
      <w:r w:rsidR="00DB3DF4" w:rsidRPr="1A16B6B3">
        <w:rPr>
          <w:rFonts w:ascii="Century Gothic" w:eastAsia="Century Gothic" w:hAnsi="Century Gothic" w:cs="Century Gothic"/>
        </w:rPr>
        <w:t xml:space="preserve">Funding for </w:t>
      </w:r>
      <w:r w:rsidR="1F31DF0E" w:rsidRPr="1A16B6B3">
        <w:rPr>
          <w:rFonts w:ascii="Century Gothic" w:eastAsia="Century Gothic" w:hAnsi="Century Gothic" w:cs="Century Gothic"/>
        </w:rPr>
        <w:t xml:space="preserve">this program </w:t>
      </w:r>
      <w:r w:rsidR="003A2691" w:rsidRPr="1A16B6B3">
        <w:rPr>
          <w:rFonts w:ascii="Century Gothic" w:eastAsia="Century Gothic" w:hAnsi="Century Gothic" w:cs="Century Gothic"/>
        </w:rPr>
        <w:t xml:space="preserve">is provided </w:t>
      </w:r>
      <w:r w:rsidR="004B62E2" w:rsidRPr="1A16B6B3">
        <w:rPr>
          <w:rFonts w:ascii="Century Gothic" w:eastAsia="Century Gothic" w:hAnsi="Century Gothic" w:cs="Century Gothic"/>
        </w:rPr>
        <w:t>by a grant from the California Office of Traffic Safety, through the National Highway Traffic Safety</w:t>
      </w:r>
      <w:r w:rsidR="003A2691" w:rsidRPr="1A16B6B3">
        <w:rPr>
          <w:rFonts w:ascii="Century Gothic" w:eastAsia="Century Gothic" w:hAnsi="Century Gothic" w:cs="Century Gothic"/>
        </w:rPr>
        <w:t xml:space="preserve"> Administration.</w:t>
      </w:r>
    </w:p>
    <w:bookmarkEnd w:id="0"/>
    <w:p w14:paraId="5360E18D" w14:textId="07600079" w:rsidR="00670782" w:rsidRDefault="00670782" w:rsidP="0992EB19">
      <w:pPr>
        <w:jc w:val="center"/>
        <w:rPr>
          <w:rFonts w:ascii="Century Gothic" w:eastAsia="Century Gothic" w:hAnsi="Century Gothic" w:cs="Century Gothic"/>
        </w:rPr>
      </w:pPr>
      <w:r>
        <w:rPr>
          <w:noProof/>
        </w:rPr>
        <w:drawing>
          <wp:inline distT="0" distB="0" distL="0" distR="0" wp14:anchorId="12B9E26A" wp14:editId="66526902">
            <wp:extent cx="2051050" cy="878928"/>
            <wp:effectExtent l="0" t="0" r="0" b="0"/>
            <wp:docPr id="1891336019" name="Picture 4" descr="Go Safely, Californ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878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7AE4B" w14:textId="5D7B044D" w:rsidR="004B62E2" w:rsidRPr="00ED3C66" w:rsidRDefault="004B62E2" w:rsidP="0992EB19">
      <w:pPr>
        <w:jc w:val="center"/>
        <w:rPr>
          <w:rFonts w:ascii="Century Gothic" w:eastAsia="Century Gothic" w:hAnsi="Century Gothic" w:cs="Century Gothic"/>
          <w:b/>
          <w:bCs/>
        </w:rPr>
      </w:pPr>
      <w:r w:rsidRPr="0992EB19">
        <w:rPr>
          <w:rFonts w:ascii="Century Gothic" w:eastAsia="Century Gothic" w:hAnsi="Century Gothic" w:cs="Century Gothic"/>
          <w:b/>
          <w:bCs/>
        </w:rPr>
        <w:t># # #</w:t>
      </w:r>
    </w:p>
    <w:p w14:paraId="6AA3C25B" w14:textId="5F3D8F82" w:rsidR="00C231B5" w:rsidRDefault="00C231B5" w:rsidP="00C231B5"/>
    <w:sectPr w:rsidR="00C231B5" w:rsidSect="009977A7">
      <w:headerReference w:type="default" r:id="rId15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4B180" w14:textId="77777777" w:rsidR="00691D59" w:rsidRDefault="00691D59" w:rsidP="00EE3766">
      <w:r>
        <w:separator/>
      </w:r>
    </w:p>
  </w:endnote>
  <w:endnote w:type="continuationSeparator" w:id="0">
    <w:p w14:paraId="0E02EBFC" w14:textId="77777777" w:rsidR="00691D59" w:rsidRDefault="00691D59" w:rsidP="00EE3766">
      <w:r>
        <w:continuationSeparator/>
      </w:r>
    </w:p>
  </w:endnote>
  <w:endnote w:type="continuationNotice" w:id="1">
    <w:p w14:paraId="797157D8" w14:textId="77777777" w:rsidR="00691D59" w:rsidRDefault="00691D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C44BB" w14:textId="77777777" w:rsidR="00691D59" w:rsidRDefault="00691D59" w:rsidP="00EE3766">
      <w:r>
        <w:separator/>
      </w:r>
    </w:p>
  </w:footnote>
  <w:footnote w:type="continuationSeparator" w:id="0">
    <w:p w14:paraId="7F411E98" w14:textId="77777777" w:rsidR="00691D59" w:rsidRDefault="00691D59" w:rsidP="00EE3766">
      <w:r>
        <w:continuationSeparator/>
      </w:r>
    </w:p>
  </w:footnote>
  <w:footnote w:type="continuationNotice" w:id="1">
    <w:p w14:paraId="2382D5B7" w14:textId="77777777" w:rsidR="00691D59" w:rsidRDefault="00691D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62C26" w14:textId="77777777" w:rsidR="00BB56C8" w:rsidRDefault="00BB56C8" w:rsidP="00C82325">
    <w:pPr>
      <w:pStyle w:val="Header"/>
      <w:tabs>
        <w:tab w:val="clear" w:pos="4680"/>
        <w:tab w:val="clear" w:pos="9360"/>
        <w:tab w:val="left" w:pos="344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73AE3"/>
    <w:multiLevelType w:val="multilevel"/>
    <w:tmpl w:val="A6F46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AE0A6D"/>
    <w:multiLevelType w:val="hybridMultilevel"/>
    <w:tmpl w:val="46D84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11844"/>
    <w:multiLevelType w:val="hybridMultilevel"/>
    <w:tmpl w:val="2B665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34CCC"/>
    <w:multiLevelType w:val="multilevel"/>
    <w:tmpl w:val="F552C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3B2144"/>
    <w:multiLevelType w:val="hybridMultilevel"/>
    <w:tmpl w:val="AE7A0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213C4C"/>
    <w:multiLevelType w:val="multilevel"/>
    <w:tmpl w:val="7570E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495768">
    <w:abstractNumId w:val="5"/>
  </w:num>
  <w:num w:numId="2" w16cid:durableId="1430464836">
    <w:abstractNumId w:val="3"/>
  </w:num>
  <w:num w:numId="3" w16cid:durableId="2102988967">
    <w:abstractNumId w:val="0"/>
  </w:num>
  <w:num w:numId="4" w16cid:durableId="1943610196">
    <w:abstractNumId w:val="4"/>
  </w:num>
  <w:num w:numId="5" w16cid:durableId="213851596">
    <w:abstractNumId w:val="2"/>
  </w:num>
  <w:num w:numId="6" w16cid:durableId="1826236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0E8"/>
    <w:rsid w:val="0001142E"/>
    <w:rsid w:val="00034CBA"/>
    <w:rsid w:val="0005536F"/>
    <w:rsid w:val="00087E7C"/>
    <w:rsid w:val="0009526C"/>
    <w:rsid w:val="00163A21"/>
    <w:rsid w:val="00190AFA"/>
    <w:rsid w:val="001A0B58"/>
    <w:rsid w:val="001D2B45"/>
    <w:rsid w:val="001F2852"/>
    <w:rsid w:val="00202539"/>
    <w:rsid w:val="0020531D"/>
    <w:rsid w:val="00275FA9"/>
    <w:rsid w:val="00280D16"/>
    <w:rsid w:val="00284AD9"/>
    <w:rsid w:val="002853F9"/>
    <w:rsid w:val="002B4C8A"/>
    <w:rsid w:val="002B50E8"/>
    <w:rsid w:val="002D47E4"/>
    <w:rsid w:val="002F7874"/>
    <w:rsid w:val="00303C8A"/>
    <w:rsid w:val="0032748B"/>
    <w:rsid w:val="003534DC"/>
    <w:rsid w:val="003570ED"/>
    <w:rsid w:val="003A2691"/>
    <w:rsid w:val="003A4DC5"/>
    <w:rsid w:val="003C5747"/>
    <w:rsid w:val="003F3F62"/>
    <w:rsid w:val="003F5224"/>
    <w:rsid w:val="003F7E6D"/>
    <w:rsid w:val="004727D8"/>
    <w:rsid w:val="00477D89"/>
    <w:rsid w:val="00490197"/>
    <w:rsid w:val="004B62E2"/>
    <w:rsid w:val="004C1831"/>
    <w:rsid w:val="004D2EFB"/>
    <w:rsid w:val="00520DD8"/>
    <w:rsid w:val="005256D2"/>
    <w:rsid w:val="0054090F"/>
    <w:rsid w:val="00540E3F"/>
    <w:rsid w:val="00590B61"/>
    <w:rsid w:val="005A3017"/>
    <w:rsid w:val="005B615D"/>
    <w:rsid w:val="005D0E32"/>
    <w:rsid w:val="005E024B"/>
    <w:rsid w:val="005E70E1"/>
    <w:rsid w:val="00633308"/>
    <w:rsid w:val="006664CA"/>
    <w:rsid w:val="00670782"/>
    <w:rsid w:val="00676552"/>
    <w:rsid w:val="00681D5F"/>
    <w:rsid w:val="00691D59"/>
    <w:rsid w:val="00695CFA"/>
    <w:rsid w:val="006A1E52"/>
    <w:rsid w:val="006A57EE"/>
    <w:rsid w:val="006C30B2"/>
    <w:rsid w:val="006E0461"/>
    <w:rsid w:val="00717ACE"/>
    <w:rsid w:val="00786CFE"/>
    <w:rsid w:val="007F3767"/>
    <w:rsid w:val="00800AEC"/>
    <w:rsid w:val="00805D64"/>
    <w:rsid w:val="00826372"/>
    <w:rsid w:val="00826413"/>
    <w:rsid w:val="008275DD"/>
    <w:rsid w:val="008337F7"/>
    <w:rsid w:val="00856846"/>
    <w:rsid w:val="00864D25"/>
    <w:rsid w:val="00893332"/>
    <w:rsid w:val="00894D05"/>
    <w:rsid w:val="008A0592"/>
    <w:rsid w:val="008F2FED"/>
    <w:rsid w:val="00921DE6"/>
    <w:rsid w:val="009459E0"/>
    <w:rsid w:val="0095169F"/>
    <w:rsid w:val="009820D0"/>
    <w:rsid w:val="00985088"/>
    <w:rsid w:val="00986F2E"/>
    <w:rsid w:val="009977A7"/>
    <w:rsid w:val="009A273D"/>
    <w:rsid w:val="009B1145"/>
    <w:rsid w:val="00A60F53"/>
    <w:rsid w:val="00A85E0D"/>
    <w:rsid w:val="00AD1A1C"/>
    <w:rsid w:val="00AD5AB8"/>
    <w:rsid w:val="00AD5EB5"/>
    <w:rsid w:val="00B00197"/>
    <w:rsid w:val="00B112CC"/>
    <w:rsid w:val="00B11DE0"/>
    <w:rsid w:val="00B837C1"/>
    <w:rsid w:val="00B92A1F"/>
    <w:rsid w:val="00BB56C8"/>
    <w:rsid w:val="00C231B5"/>
    <w:rsid w:val="00C3DE03"/>
    <w:rsid w:val="00C47520"/>
    <w:rsid w:val="00C63CA0"/>
    <w:rsid w:val="00C66624"/>
    <w:rsid w:val="00C82325"/>
    <w:rsid w:val="00C84768"/>
    <w:rsid w:val="00CB5F57"/>
    <w:rsid w:val="00CE3313"/>
    <w:rsid w:val="00CF21CF"/>
    <w:rsid w:val="00CF55F1"/>
    <w:rsid w:val="00D41EDA"/>
    <w:rsid w:val="00D53C10"/>
    <w:rsid w:val="00D933B4"/>
    <w:rsid w:val="00DB368C"/>
    <w:rsid w:val="00DB3DF4"/>
    <w:rsid w:val="00DB771F"/>
    <w:rsid w:val="00DF4016"/>
    <w:rsid w:val="00E002DB"/>
    <w:rsid w:val="00E02D61"/>
    <w:rsid w:val="00E049A3"/>
    <w:rsid w:val="00E20037"/>
    <w:rsid w:val="00E36ACF"/>
    <w:rsid w:val="00E5772C"/>
    <w:rsid w:val="00E80459"/>
    <w:rsid w:val="00E8086B"/>
    <w:rsid w:val="00EA37A5"/>
    <w:rsid w:val="00EB4516"/>
    <w:rsid w:val="00EC564A"/>
    <w:rsid w:val="00ED222F"/>
    <w:rsid w:val="00ED3C66"/>
    <w:rsid w:val="00EE3766"/>
    <w:rsid w:val="00F05579"/>
    <w:rsid w:val="00F451F4"/>
    <w:rsid w:val="00F83909"/>
    <w:rsid w:val="00F96ED1"/>
    <w:rsid w:val="00FB23AA"/>
    <w:rsid w:val="00FB3385"/>
    <w:rsid w:val="00FB6BB6"/>
    <w:rsid w:val="00FC2507"/>
    <w:rsid w:val="00FF026F"/>
    <w:rsid w:val="01D085FE"/>
    <w:rsid w:val="030F2D07"/>
    <w:rsid w:val="035A9FF5"/>
    <w:rsid w:val="06454A06"/>
    <w:rsid w:val="0844973F"/>
    <w:rsid w:val="0992EB19"/>
    <w:rsid w:val="0CD2AA96"/>
    <w:rsid w:val="0F50E911"/>
    <w:rsid w:val="1375B342"/>
    <w:rsid w:val="168D20F6"/>
    <w:rsid w:val="16E723A4"/>
    <w:rsid w:val="16FE8FE2"/>
    <w:rsid w:val="1A16B6B3"/>
    <w:rsid w:val="1B9ABAD7"/>
    <w:rsid w:val="1E33F686"/>
    <w:rsid w:val="1F31DF0E"/>
    <w:rsid w:val="22D828ED"/>
    <w:rsid w:val="242C81BA"/>
    <w:rsid w:val="2482DB1D"/>
    <w:rsid w:val="25621B74"/>
    <w:rsid w:val="25C830A5"/>
    <w:rsid w:val="260009A6"/>
    <w:rsid w:val="2E32938C"/>
    <w:rsid w:val="30BEBB61"/>
    <w:rsid w:val="31F77B6D"/>
    <w:rsid w:val="386DDFA0"/>
    <w:rsid w:val="396101E3"/>
    <w:rsid w:val="3A846DD0"/>
    <w:rsid w:val="3CC1B16D"/>
    <w:rsid w:val="3FB0E9B3"/>
    <w:rsid w:val="4135834D"/>
    <w:rsid w:val="41FEFC51"/>
    <w:rsid w:val="428B6463"/>
    <w:rsid w:val="440A444F"/>
    <w:rsid w:val="4547629F"/>
    <w:rsid w:val="4AF7AE82"/>
    <w:rsid w:val="4B64EE9F"/>
    <w:rsid w:val="4BCF35AD"/>
    <w:rsid w:val="4D56590E"/>
    <w:rsid w:val="4EECABD3"/>
    <w:rsid w:val="4F80967B"/>
    <w:rsid w:val="507DC580"/>
    <w:rsid w:val="5718236C"/>
    <w:rsid w:val="5A0D6303"/>
    <w:rsid w:val="5A402E33"/>
    <w:rsid w:val="5F32A116"/>
    <w:rsid w:val="60CA065E"/>
    <w:rsid w:val="6A43F866"/>
    <w:rsid w:val="6A8DDB57"/>
    <w:rsid w:val="6B92EA4D"/>
    <w:rsid w:val="6F548339"/>
    <w:rsid w:val="6F9BE967"/>
    <w:rsid w:val="706DFD52"/>
    <w:rsid w:val="7079ED93"/>
    <w:rsid w:val="7144C61B"/>
    <w:rsid w:val="7149B159"/>
    <w:rsid w:val="72296FB8"/>
    <w:rsid w:val="738AAE86"/>
    <w:rsid w:val="7426A7AF"/>
    <w:rsid w:val="7446AC0C"/>
    <w:rsid w:val="791AFAE9"/>
    <w:rsid w:val="79D9EB12"/>
    <w:rsid w:val="7BDAB74A"/>
    <w:rsid w:val="7C6DC842"/>
    <w:rsid w:val="7D2065E8"/>
    <w:rsid w:val="7E27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AD0882"/>
  <w15:docId w15:val="{CDBA9793-01C3-4A10-98ED-93D85966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5F1"/>
  </w:style>
  <w:style w:type="paragraph" w:styleId="Heading1">
    <w:name w:val="heading 1"/>
    <w:basedOn w:val="Normal"/>
    <w:link w:val="Heading1Char"/>
    <w:uiPriority w:val="9"/>
    <w:qFormat/>
    <w:rsid w:val="002B50E8"/>
    <w:pPr>
      <w:spacing w:before="102" w:after="100" w:afterAutospacing="1"/>
      <w:outlineLvl w:val="0"/>
    </w:pPr>
    <w:rPr>
      <w:rFonts w:eastAsia="Times New Roman"/>
      <w:kern w:val="36"/>
      <w:sz w:val="46"/>
      <w:szCs w:val="46"/>
    </w:rPr>
  </w:style>
  <w:style w:type="paragraph" w:styleId="Heading2">
    <w:name w:val="heading 2"/>
    <w:basedOn w:val="Normal"/>
    <w:link w:val="Heading2Char"/>
    <w:uiPriority w:val="9"/>
    <w:qFormat/>
    <w:rsid w:val="002B50E8"/>
    <w:pPr>
      <w:spacing w:before="100" w:beforeAutospacing="1" w:after="100" w:afterAutospacing="1" w:line="312" w:lineRule="atLeast"/>
      <w:outlineLvl w:val="1"/>
    </w:pPr>
    <w:rPr>
      <w:rFonts w:eastAsia="Times New Roman"/>
      <w:b/>
      <w:bCs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7E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50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B50E8"/>
    <w:pPr>
      <w:spacing w:before="100" w:beforeAutospacing="1" w:after="100" w:afterAutospacing="1"/>
    </w:pPr>
    <w:rPr>
      <w:rFonts w:ascii="Georgia" w:eastAsia="Times New Roman" w:hAnsi="Georgia"/>
    </w:rPr>
  </w:style>
  <w:style w:type="character" w:customStyle="1" w:styleId="Heading1Char">
    <w:name w:val="Heading 1 Char"/>
    <w:basedOn w:val="DefaultParagraphFont"/>
    <w:link w:val="Heading1"/>
    <w:uiPriority w:val="9"/>
    <w:rsid w:val="002B50E8"/>
    <w:rPr>
      <w:rFonts w:eastAsia="Times New Roman"/>
      <w:kern w:val="36"/>
      <w:sz w:val="46"/>
      <w:szCs w:val="46"/>
    </w:rPr>
  </w:style>
  <w:style w:type="character" w:customStyle="1" w:styleId="Heading2Char">
    <w:name w:val="Heading 2 Char"/>
    <w:basedOn w:val="DefaultParagraphFont"/>
    <w:link w:val="Heading2"/>
    <w:uiPriority w:val="9"/>
    <w:rsid w:val="002B50E8"/>
    <w:rPr>
      <w:rFonts w:eastAsia="Times New Roman"/>
      <w:b/>
      <w:bCs/>
      <w:sz w:val="31"/>
      <w:szCs w:val="31"/>
    </w:rPr>
  </w:style>
  <w:style w:type="character" w:customStyle="1" w:styleId="ata11y">
    <w:name w:val="at_a11y"/>
    <w:basedOn w:val="DefaultParagraphFont"/>
    <w:rsid w:val="002B50E8"/>
  </w:style>
  <w:style w:type="character" w:customStyle="1" w:styleId="Heading3Char">
    <w:name w:val="Heading 3 Char"/>
    <w:basedOn w:val="DefaultParagraphFont"/>
    <w:link w:val="Heading3"/>
    <w:uiPriority w:val="9"/>
    <w:semiHidden/>
    <w:rsid w:val="00087E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087E7C"/>
    <w:rPr>
      <w:b/>
      <w:bCs/>
      <w:i w:val="0"/>
      <w:iCs w:val="0"/>
    </w:rPr>
  </w:style>
  <w:style w:type="character" w:customStyle="1" w:styleId="tqb">
    <w:name w:val="_tqb"/>
    <w:basedOn w:val="DefaultParagraphFont"/>
    <w:rsid w:val="00087E7C"/>
  </w:style>
  <w:style w:type="character" w:customStyle="1" w:styleId="v5">
    <w:name w:val="_v5"/>
    <w:basedOn w:val="DefaultParagraphFont"/>
    <w:rsid w:val="00087E7C"/>
  </w:style>
  <w:style w:type="character" w:customStyle="1" w:styleId="f1">
    <w:name w:val="f1"/>
    <w:basedOn w:val="DefaultParagraphFont"/>
    <w:rsid w:val="00087E7C"/>
    <w:rPr>
      <w:color w:val="666666"/>
    </w:rPr>
  </w:style>
  <w:style w:type="character" w:styleId="FollowedHyperlink">
    <w:name w:val="FollowedHyperlink"/>
    <w:basedOn w:val="DefaultParagraphFont"/>
    <w:uiPriority w:val="99"/>
    <w:semiHidden/>
    <w:unhideWhenUsed/>
    <w:rsid w:val="00DF401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E37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3766"/>
  </w:style>
  <w:style w:type="paragraph" w:styleId="Footer">
    <w:name w:val="footer"/>
    <w:basedOn w:val="Normal"/>
    <w:link w:val="FooterChar"/>
    <w:uiPriority w:val="99"/>
    <w:semiHidden/>
    <w:unhideWhenUsed/>
    <w:rsid w:val="00EE37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3766"/>
  </w:style>
  <w:style w:type="paragraph" w:customStyle="1" w:styleId="Default">
    <w:name w:val="Default"/>
    <w:rsid w:val="00EE3766"/>
    <w:pPr>
      <w:autoSpaceDE w:val="0"/>
      <w:autoSpaceDN w:val="0"/>
      <w:adjustRightInd w:val="0"/>
    </w:pPr>
    <w:rPr>
      <w:color w:val="000000"/>
    </w:rPr>
  </w:style>
  <w:style w:type="paragraph" w:styleId="Title">
    <w:name w:val="Title"/>
    <w:basedOn w:val="Normal"/>
    <w:link w:val="TitleChar"/>
    <w:uiPriority w:val="10"/>
    <w:qFormat/>
    <w:rsid w:val="00F05579"/>
    <w:pPr>
      <w:ind w:right="-900"/>
      <w:jc w:val="center"/>
    </w:pPr>
    <w:rPr>
      <w:rFonts w:eastAsia="Times New Roman"/>
      <w:b/>
      <w:sz w:val="4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F05579"/>
    <w:rPr>
      <w:rFonts w:eastAsia="Times New Roman"/>
      <w:b/>
      <w:sz w:val="4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3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3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C231B5"/>
    <w:pPr>
      <w:spacing w:after="200" w:line="276" w:lineRule="auto"/>
      <w:ind w:left="720"/>
      <w:contextualSpacing/>
    </w:pPr>
    <w:rPr>
      <w:rFonts w:ascii="Trebuchet MS" w:eastAsia="Calibri" w:hAnsi="Trebuchet MS"/>
      <w:sz w:val="22"/>
      <w:szCs w:val="22"/>
    </w:rPr>
  </w:style>
  <w:style w:type="paragraph" w:customStyle="1" w:styleId="Normal1">
    <w:name w:val="Normal1"/>
    <w:rsid w:val="0001142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NoSpacing">
    <w:name w:val="No Spacing"/>
    <w:uiPriority w:val="1"/>
    <w:qFormat/>
    <w:rsid w:val="003F7E6D"/>
    <w:rPr>
      <w:rFonts w:ascii="Cambria" w:eastAsia="Cambria" w:hAnsi="Cambri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772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F2FE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C250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51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1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97223">
                      <w:marLeft w:val="0"/>
                      <w:marRight w:val="0"/>
                      <w:marTop w:val="3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1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942186">
                              <w:marLeft w:val="1409"/>
                              <w:marRight w:val="259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44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89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15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665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234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896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783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5655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7024">
          <w:marLeft w:val="0"/>
          <w:marRight w:val="0"/>
          <w:marTop w:val="100"/>
          <w:marBottom w:val="10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  <w:divsChild>
            <w:div w:id="15772003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8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4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1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76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94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6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9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052045">
                      <w:marLeft w:val="0"/>
                      <w:marRight w:val="0"/>
                      <w:marTop w:val="3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4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63367">
                              <w:marLeft w:val="1409"/>
                              <w:marRight w:val="259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77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101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90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740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1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598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4005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3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elmetcheck.org/differencecomp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67C36-BDAB-42CD-AE15-D77838D4AF62}"/>
      </w:docPartPr>
      <w:docPartBody>
        <w:p w:rsidR="002F3F80" w:rsidRDefault="003D751E">
          <w:r w:rsidRPr="000A0B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639F432B9E644789577DD306BEB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BFB0B-0A9A-C94A-AA1B-3A8618E5F514}"/>
      </w:docPartPr>
      <w:docPartBody>
        <w:p w:rsidR="00D42708" w:rsidRDefault="002F3F80" w:rsidP="002F3F80">
          <w:pPr>
            <w:pStyle w:val="1A639F432B9E644789577DD306BEBA37"/>
          </w:pPr>
          <w:r w:rsidRPr="000A0B3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51E"/>
    <w:rsid w:val="002F3F80"/>
    <w:rsid w:val="00307283"/>
    <w:rsid w:val="003D751E"/>
    <w:rsid w:val="0043272F"/>
    <w:rsid w:val="004554EE"/>
    <w:rsid w:val="005868C0"/>
    <w:rsid w:val="00655CF4"/>
    <w:rsid w:val="00A17212"/>
    <w:rsid w:val="00C46E14"/>
    <w:rsid w:val="00D42708"/>
    <w:rsid w:val="00E06291"/>
    <w:rsid w:val="00F1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3F80"/>
    <w:rPr>
      <w:color w:val="808080"/>
    </w:rPr>
  </w:style>
  <w:style w:type="paragraph" w:customStyle="1" w:styleId="1A639F432B9E644789577DD306BEBA37">
    <w:name w:val="1A639F432B9E644789577DD306BEBA37"/>
    <w:rsid w:val="002F3F80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82aed9-cc96-421a-b6d1-bad087b40ea5">
      <Terms xmlns="http://schemas.microsoft.com/office/infopath/2007/PartnerControls"/>
    </lcf76f155ced4ddcb4097134ff3c332f>
    <TaxCatchAll xmlns="3c3bb480-5c86-45a4-be90-daa3829a93c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D7978D1E43DE4EA43DBD7340A406DC" ma:contentTypeVersion="14" ma:contentTypeDescription="Create a new document." ma:contentTypeScope="" ma:versionID="d4041b5e9e256e2c447de895f0e43209">
  <xsd:schema xmlns:xsd="http://www.w3.org/2001/XMLSchema" xmlns:xs="http://www.w3.org/2001/XMLSchema" xmlns:p="http://schemas.microsoft.com/office/2006/metadata/properties" xmlns:ns2="d382aed9-cc96-421a-b6d1-bad087b40ea5" xmlns:ns3="3c3bb480-5c86-45a4-be90-daa3829a93c5" targetNamespace="http://schemas.microsoft.com/office/2006/metadata/properties" ma:root="true" ma:fieldsID="a5adac592640fa016722b3de24d0cf44" ns2:_="" ns3:_="">
    <xsd:import namespace="d382aed9-cc96-421a-b6d1-bad087b40ea5"/>
    <xsd:import namespace="3c3bb480-5c86-45a4-be90-daa3829a9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2aed9-cc96-421a-b6d1-bad087b40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db33bb4-8178-4002-b3cb-53ff1123a2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bb480-5c86-45a4-be90-daa3829a93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13402f-5b5f-485f-a598-3d3099607784}" ma:internalName="TaxCatchAll" ma:showField="CatchAllData" ma:web="3c3bb480-5c86-45a4-be90-daa3829a93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F77D63-5B87-4884-B8C6-85C258AA12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7CC476-5235-4098-9113-183EE16106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A705D5-B963-4B0F-8145-8345155672A6}">
  <ds:schemaRefs>
    <ds:schemaRef ds:uri="http://schemas.microsoft.com/office/2006/metadata/properties"/>
    <ds:schemaRef ds:uri="http://schemas.microsoft.com/office/infopath/2007/PartnerControls"/>
    <ds:schemaRef ds:uri="d382aed9-cc96-421a-b6d1-bad087b40ea5"/>
    <ds:schemaRef ds:uri="3c3bb480-5c86-45a4-be90-daa3829a93c5"/>
  </ds:schemaRefs>
</ds:datastoreItem>
</file>

<file path=customXml/itemProps4.xml><?xml version="1.0" encoding="utf-8"?>
<ds:datastoreItem xmlns:ds="http://schemas.openxmlformats.org/officeDocument/2006/customXml" ds:itemID="{C5B2EDA1-2F6D-495E-9079-62813D4A9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82aed9-cc96-421a-b6d1-bad087b40ea5"/>
    <ds:schemaRef ds:uri="3c3bb480-5c86-45a4-be90-daa3829a9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1984</CharactersWithSpaces>
  <SharedDoc>false</SharedDoc>
  <HLinks>
    <vt:vector size="6" baseType="variant">
      <vt:variant>
        <vt:i4>7143542</vt:i4>
      </vt:variant>
      <vt:variant>
        <vt:i4>0</vt:i4>
      </vt:variant>
      <vt:variant>
        <vt:i4>0</vt:i4>
      </vt:variant>
      <vt:variant>
        <vt:i4>5</vt:i4>
      </vt:variant>
      <vt:variant>
        <vt:lpwstr>https://helmetcheck.org/differencecomp.aspx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Ziese</dc:creator>
  <cp:keywords/>
  <cp:lastModifiedBy>DeMelo, Samantha@OTS</cp:lastModifiedBy>
  <cp:revision>2</cp:revision>
  <dcterms:created xsi:type="dcterms:W3CDTF">2023-05-02T20:33:00Z</dcterms:created>
  <dcterms:modified xsi:type="dcterms:W3CDTF">2023-05-02T20:33:00Z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0x010100E1D7978D1E43DE4EA43DBD7340A406DC</vt:lpwstr>
  </property>
  <property fmtid="{D5CDD505-2E9C-101B-9397-08002B2CF9AE}" pid="3" name="MediaServiceImageTags">
    <vt:lpwstr/>
  </property>
</Properties>
</file>