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13317F" w:rsidR="000F0581" w:rsidP="61F8B095" w:rsidRDefault="000F0581" w14:paraId="714CED84" w14:textId="6AE2B727">
      <w:pPr>
        <w:pStyle w:val="Title"/>
        <w:ind w:right="0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  <w:r w:rsidRPr="0013317F">
        <w:rPr>
          <w:rFonts w:ascii="Century Gothic" w:hAnsi="Century Gothic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7160A" wp14:editId="6A97BB35">
            <wp:simplePos x="0" y="0"/>
            <wp:positionH relativeFrom="column">
              <wp:posOffset>4926330</wp:posOffset>
            </wp:positionH>
            <wp:positionV relativeFrom="paragraph">
              <wp:posOffset>-292100</wp:posOffset>
            </wp:positionV>
            <wp:extent cx="900917" cy="736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7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679010332"/>
        <w:placeholder>
          <w:docPart w:val="DefaultPlaceholder_-1854013440"/>
        </w:placeholder>
      </w:sdtPr>
      <w:sdtEndPr/>
      <w:sdtContent>
        <w:p w:rsidRPr="0013317F" w:rsidR="000F0581" w:rsidP="61F8B095" w:rsidRDefault="007C495F" w14:paraId="05235685" w14:textId="5BC95960">
          <w:pPr>
            <w:pStyle w:val="Title"/>
            <w:ind w:right="0"/>
            <w:jc w:val="left"/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  <w:highlight w:val="yellow"/>
            </w:rPr>
            <w:t xml:space="preserve">Add </w:t>
          </w:r>
          <w:r w:rsidRPr="0013317F" w:rsidR="000F0581"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  <w:highlight w:val="yellow"/>
            </w:rPr>
            <w:t>Agency Logo</w:t>
          </w:r>
        </w:p>
      </w:sdtContent>
    </w:sdt>
    <w:p w:rsidRPr="0013317F" w:rsidR="000F0581" w:rsidP="61F8B095" w:rsidRDefault="000F0581" w14:paraId="6707AD7B" w14:textId="77777777">
      <w:pPr>
        <w:pStyle w:val="Title"/>
        <w:ind w:right="0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</w:p>
    <w:p w:rsidRPr="0013317F" w:rsidR="00811F70" w:rsidP="61F8B095" w:rsidRDefault="00811F70" w14:paraId="63048D8A" w14:textId="0F9C919B">
      <w:pPr>
        <w:pStyle w:val="Title"/>
        <w:ind w:right="0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  <w:r w:rsidRPr="7B6044DA" w:rsidR="00811F70">
        <w:rPr>
          <w:rFonts w:ascii="Century Gothic" w:hAnsi="Century Gothic"/>
          <w:sz w:val="24"/>
          <w:szCs w:val="24"/>
        </w:rPr>
        <w:t>For Immediate Release</w:t>
      </w:r>
      <w:r>
        <w:tab/>
      </w:r>
      <w:r w:rsidRPr="7B6044DA" w:rsidR="00811F70">
        <w:rPr>
          <w:rFonts w:ascii="Century Gothic" w:hAnsi="Century Gothic"/>
          <w:b w:val="0"/>
          <w:bCs w:val="0"/>
          <w:sz w:val="24"/>
          <w:szCs w:val="24"/>
        </w:rPr>
        <w:t> </w:t>
      </w:r>
      <w:r>
        <w:tab/>
      </w:r>
      <w:r>
        <w:tab/>
      </w:r>
      <w:r>
        <w:tab/>
      </w:r>
      <w:r>
        <w:tab/>
      </w:r>
      <w:sdt>
        <w:sdtPr>
          <w:id w:val="1792974307"/>
          <w:placeholder>
            <w:docPart w:val="DefaultPlaceholder_-1854013440"/>
          </w:placeholder>
          <w:rPr>
            <w:rFonts w:ascii="Century Gothic" w:hAnsi="Century Gothic"/>
            <w:b w:val="0"/>
            <w:bCs w:val="0"/>
            <w:sz w:val="24"/>
            <w:szCs w:val="24"/>
          </w:rPr>
        </w:sdtPr>
        <w:sdtContent>
          <w:r w:rsidRPr="7B6044DA" w:rsidR="000F0581">
            <w:rPr>
              <w:rFonts w:ascii="Century Gothic" w:hAnsi="Century Gothic"/>
              <w:b w:val="0"/>
              <w:bCs w:val="0"/>
              <w:sz w:val="24"/>
              <w:szCs w:val="24"/>
              <w:highlight w:val="yellow"/>
            </w:rPr>
            <w:t>Enter Month and Day</w:t>
          </w:r>
        </w:sdtContent>
        <w:sdtEndPr>
          <w:rPr>
            <w:rFonts w:ascii="Century Gothic" w:hAnsi="Century Gothic"/>
            <w:b w:val="0"/>
            <w:bCs w:val="0"/>
            <w:sz w:val="24"/>
            <w:szCs w:val="24"/>
            <w:highlight w:val="yellow"/>
          </w:rPr>
        </w:sdtEndPr>
      </w:sdt>
      <w:r w:rsidRPr="7B6044DA" w:rsidR="000F0581">
        <w:rPr>
          <w:rFonts w:ascii="Century Gothic" w:hAnsi="Century Gothic"/>
          <w:b w:val="0"/>
          <w:bCs w:val="0"/>
          <w:sz w:val="24"/>
          <w:szCs w:val="24"/>
          <w:highlight w:val="yellow"/>
        </w:rPr>
        <w:t xml:space="preserve">, </w:t>
      </w:r>
      <w:r w:rsidRPr="7B6044DA" w:rsidR="000F0581">
        <w:rPr>
          <w:rFonts w:ascii="Century Gothic" w:hAnsi="Century Gothic"/>
          <w:b w:val="0"/>
          <w:bCs w:val="0"/>
          <w:sz w:val="24"/>
          <w:szCs w:val="24"/>
        </w:rPr>
        <w:t>20</w:t>
      </w:r>
      <w:r w:rsidRPr="7B6044DA" w:rsidR="00F9356A">
        <w:rPr>
          <w:rFonts w:ascii="Century Gothic" w:hAnsi="Century Gothic"/>
          <w:b w:val="0"/>
          <w:bCs w:val="0"/>
          <w:sz w:val="24"/>
          <w:szCs w:val="24"/>
        </w:rPr>
        <w:t>2</w:t>
      </w:r>
      <w:r w:rsidRPr="7B6044DA" w:rsidR="3CF14B2B">
        <w:rPr>
          <w:rFonts w:ascii="Century Gothic" w:hAnsi="Century Gothic"/>
          <w:b w:val="0"/>
          <w:bCs w:val="0"/>
          <w:sz w:val="24"/>
          <w:szCs w:val="24"/>
        </w:rPr>
        <w:t>2</w:t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-74360703"/>
        <w:placeholder>
          <w:docPart w:val="DefaultPlaceholder_-1854013440"/>
        </w:placeholder>
      </w:sdtPr>
      <w:sdtEndPr/>
      <w:sdtContent>
        <w:p w:rsidRPr="0013317F" w:rsidR="00811F70" w:rsidP="61F8B095" w:rsidRDefault="000F0581" w14:paraId="6E07575A" w14:textId="44EE1C87">
          <w:pPr>
            <w:pStyle w:val="Title"/>
            <w:ind w:right="0"/>
            <w:jc w:val="left"/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  <w:highlight w:val="yellow"/>
            </w:rPr>
            <w:t>Enter First Name, Last Name, Email, Phone</w:t>
          </w:r>
        </w:p>
      </w:sdtContent>
    </w:sdt>
    <w:p w:rsidRPr="0013317F" w:rsidR="00811F70" w:rsidP="61F8B095" w:rsidRDefault="00811F70" w14:paraId="2AAF18B9" w14:textId="16F435A4">
      <w:pPr>
        <w:pStyle w:val="Title"/>
        <w:ind w:right="0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</w:p>
    <w:p w:rsidRPr="0013317F" w:rsidR="00811F70" w:rsidP="001E4524" w:rsidRDefault="00E267B6" w14:paraId="2D996B00" w14:textId="64E50E37">
      <w:pPr>
        <w:pStyle w:val="Title"/>
        <w:ind w:right="0"/>
        <w:rPr>
          <w:rFonts w:ascii="Century Gothic" w:hAnsi="Century Gothic" w:eastAsia="Century Gothic" w:cs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  <w:highlight w:val="yellow"/>
          </w:rPr>
          <w:id w:val="1287853750"/>
          <w:placeholder>
            <w:docPart w:val="DefaultPlaceholder_-1854013440"/>
          </w:placeholder>
        </w:sdtPr>
        <w:sdtEndPr/>
        <w:sdtContent>
          <w:r w:rsidRPr="0013317F" w:rsidR="000F0581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Enter </w:t>
          </w:r>
          <w:r w:rsidRPr="0013317F" w:rsidR="00811F70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County</w:t>
          </w:r>
          <w:r w:rsidRPr="0013317F" w:rsidR="000F0581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 Name</w:t>
          </w:r>
        </w:sdtContent>
      </w:sdt>
      <w:r w:rsidRPr="0013317F" w:rsidR="00811F70">
        <w:rPr>
          <w:rFonts w:ascii="Century Gothic" w:hAnsi="Century Gothic" w:eastAsia="Century Gothic" w:cs="Century Gothic"/>
          <w:sz w:val="24"/>
          <w:szCs w:val="24"/>
        </w:rPr>
        <w:t xml:space="preserve"> Probation Department </w:t>
      </w:r>
      <w:r w:rsidR="001E4524">
        <w:rPr>
          <w:rFonts w:ascii="Century Gothic" w:hAnsi="Century Gothic" w:eastAsia="Century Gothic" w:cs="Century Gothic"/>
          <w:sz w:val="24"/>
          <w:szCs w:val="24"/>
        </w:rPr>
        <w:t>Conducting DUI Offender Compliance Check</w:t>
      </w:r>
    </w:p>
    <w:p w:rsidRPr="0013317F" w:rsidR="00811F70" w:rsidP="61F8B095" w:rsidRDefault="00811F70" w14:paraId="71AAA91A" w14:textId="4189F5E7">
      <w:pPr>
        <w:pStyle w:val="Title"/>
        <w:ind w:right="0"/>
        <w:rPr>
          <w:rFonts w:ascii="Century Gothic" w:hAnsi="Century Gothic" w:eastAsia="Century Gothic" w:cs="Century Gothic"/>
          <w:sz w:val="24"/>
          <w:szCs w:val="24"/>
        </w:rPr>
      </w:pPr>
    </w:p>
    <w:p w:rsidR="001E4524" w:rsidP="61F8B095" w:rsidRDefault="00E267B6" w14:paraId="5C9812FB" w14:textId="61528079">
      <w:pP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  <w:sdt>
        <w:sdtPr>
          <w:id w:val="1904249180"/>
          <w:placeholder>
            <w:docPart w:val="DefaultPlaceholder_-1854013440"/>
          </w:placeholde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Pr>
        <w:sdtContent>
          <w:r w:rsidRPr="7180895C" w:rsidR="000F0581">
            <w:rPr>
              <w:rFonts w:ascii="Century Gothic" w:hAnsi="Century Gothic" w:eastAsia="Century Gothic" w:cs="Century Gothic"/>
              <w:color w:val="000000" w:themeColor="text1" w:themeTint="FF" w:themeShade="FF"/>
              <w:sz w:val="24"/>
              <w:szCs w:val="24"/>
              <w:highlight w:val="yellow"/>
            </w:rPr>
            <w:t>Enter Your City</w:t>
          </w:r>
        </w:sdtContent>
        <w:sdtEndP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EndPr>
      </w:sdt>
      <w:r w:rsidRPr="7180895C" w:rsidR="000F0581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>, Calif.</w:t>
      </w:r>
      <w:r w:rsidRPr="7180895C" w:rsidR="00811F70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–</w:t>
      </w:r>
      <w:r w:rsidRPr="7180895C" w:rsidR="000F0581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The </w:t>
      </w:r>
      <w:sdt>
        <w:sdtPr>
          <w:id w:val="717418235"/>
          <w:placeholder>
            <w:docPart w:val="DefaultPlaceholder_-1854013440"/>
          </w:placeholder>
          <w:rPr>
            <w:rFonts w:ascii="Century Gothic" w:hAnsi="Century Gothic"/>
            <w:color w:val="000000" w:themeColor="text1" w:themeTint="FF" w:themeShade="FF"/>
            <w:sz w:val="24"/>
            <w:szCs w:val="24"/>
          </w:rPr>
        </w:sdtPr>
        <w:sdtContent>
          <w:r w:rsidRPr="7180895C" w:rsidR="000F0581">
            <w:rPr>
              <w:rFonts w:ascii="Century Gothic" w:hAnsi="Century Gothic" w:eastAsia="Century Gothic" w:cs="Century Gothic"/>
              <w:color w:val="000000" w:themeColor="text1" w:themeTint="FF" w:themeShade="FF"/>
              <w:sz w:val="24"/>
              <w:szCs w:val="24"/>
              <w:highlight w:val="yellow"/>
            </w:rPr>
            <w:t>Enter County</w:t>
          </w:r>
        </w:sdtContent>
        <w:sdtEndP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EndPr>
      </w:sdt>
      <w:r w:rsidRPr="7180895C" w:rsidR="000F0581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Probation Department</w:t>
      </w:r>
      <w:r w:rsidRPr="7180895C" w:rsidR="001E4524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will conduct a series of visits </w:t>
      </w:r>
      <w:sdt>
        <w:sdtPr>
          <w:id w:val="1140356036"/>
          <w:placeholder>
            <w:docPart w:val="7424E9B941753240BB66F92B7A6169DA"/>
          </w:placeholde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Pr>
        <w:sdtContent>
          <w:r w:rsidRPr="7180895C" w:rsidR="001E4524">
            <w:rPr>
              <w:rFonts w:ascii="Century Gothic" w:hAnsi="Century Gothic" w:eastAsia="Century Gothic" w:cs="Century Gothic"/>
              <w:color w:val="000000" w:themeColor="text1" w:themeTint="FF" w:themeShade="FF"/>
              <w:sz w:val="24"/>
              <w:szCs w:val="24"/>
              <w:highlight w:val="yellow"/>
            </w:rPr>
            <w:t>Enter</w:t>
          </w:r>
          <w:r w:rsidRPr="7180895C" w:rsidR="001E4524">
            <w:rPr>
              <w:rFonts w:ascii="Century Gothic" w:hAnsi="Century Gothic" w:eastAsia="Century Gothic" w:cs="Century Gothic"/>
              <w:color w:val="000000" w:themeColor="text1" w:themeTint="FF" w:themeShade="FF"/>
              <w:sz w:val="24"/>
              <w:szCs w:val="24"/>
              <w:highlight w:val="yellow"/>
            </w:rPr>
            <w:t xml:space="preserve"> Month and Day</w:t>
          </w:r>
        </w:sdtContent>
        <w:sdtEndP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EndPr>
      </w:sdt>
      <w:r w:rsidRPr="7180895C" w:rsidR="001E4524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with probationers convicted of driving under the influence (DUI) to make sure they are following court-ordered terms of their probation</w:t>
      </w:r>
    </w:p>
    <w:p w:rsidRPr="0013317F" w:rsidR="00C90D15" w:rsidP="61F8B095" w:rsidRDefault="00C90D15" w14:paraId="27AD86E4" w14:textId="471C97B1">
      <w:pP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</w:p>
    <w:p w:rsidR="005E609B" w:rsidP="00C90D15" w:rsidRDefault="00C90D15" w14:paraId="0C6E7D78" w14:textId="25F25E6F">
      <w:pPr>
        <w:rPr>
          <w:rFonts w:ascii="Century Gothic" w:hAnsi="Century Gothic" w:eastAsia="Century Gothic" w:cs="Century Gothic"/>
          <w:sz w:val="24"/>
          <w:szCs w:val="24"/>
        </w:rPr>
      </w:pPr>
      <w:r w:rsidRPr="77AE2964">
        <w:rPr>
          <w:rFonts w:ascii="Century Gothic" w:hAnsi="Century Gothic" w:eastAsia="Century Gothic" w:cs="Century Gothic"/>
          <w:sz w:val="24"/>
          <w:szCs w:val="24"/>
        </w:rPr>
        <w:t>“</w:t>
      </w:r>
      <w:r w:rsidRPr="77AE2964" w:rsidR="00F31677">
        <w:rPr>
          <w:rFonts w:ascii="Century Gothic" w:hAnsi="Century Gothic" w:eastAsia="Century Gothic" w:cs="Century Gothic"/>
          <w:sz w:val="24"/>
          <w:szCs w:val="24"/>
        </w:rPr>
        <w:t xml:space="preserve">Our monitoring program </w:t>
      </w:r>
      <w:r w:rsidRPr="77AE2964" w:rsidR="005654FF">
        <w:rPr>
          <w:rFonts w:ascii="Century Gothic" w:hAnsi="Century Gothic" w:eastAsia="Century Gothic" w:cs="Century Gothic"/>
          <w:sz w:val="24"/>
          <w:szCs w:val="24"/>
        </w:rPr>
        <w:t>helps</w:t>
      </w:r>
      <w:r w:rsidRPr="77AE2964" w:rsidR="00227088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="00A018BE">
        <w:rPr>
          <w:rFonts w:ascii="Century Gothic" w:hAnsi="Century Gothic" w:eastAsia="Century Gothic" w:cs="Century Gothic"/>
          <w:sz w:val="24"/>
          <w:szCs w:val="24"/>
        </w:rPr>
        <w:t xml:space="preserve">probationers </w:t>
      </w:r>
      <w:r w:rsidRPr="77AE2964" w:rsidR="005654FF">
        <w:rPr>
          <w:rFonts w:ascii="Century Gothic" w:hAnsi="Century Gothic" w:eastAsia="Century Gothic" w:cs="Century Gothic"/>
          <w:sz w:val="24"/>
          <w:szCs w:val="24"/>
        </w:rPr>
        <w:t>stay</w:t>
      </w:r>
      <w:r w:rsidRPr="77AE2964" w:rsidR="00227088">
        <w:rPr>
          <w:rFonts w:ascii="Century Gothic" w:hAnsi="Century Gothic" w:eastAsia="Century Gothic" w:cs="Century Gothic"/>
          <w:sz w:val="24"/>
          <w:szCs w:val="24"/>
        </w:rPr>
        <w:t xml:space="preserve"> on track </w:t>
      </w:r>
      <w:r w:rsidR="00443068">
        <w:rPr>
          <w:rFonts w:ascii="Century Gothic" w:hAnsi="Century Gothic" w:eastAsia="Century Gothic" w:cs="Century Gothic"/>
          <w:sz w:val="24"/>
          <w:szCs w:val="24"/>
        </w:rPr>
        <w:t xml:space="preserve">with treatment and other </w:t>
      </w:r>
      <w:r w:rsidR="00F450C9">
        <w:rPr>
          <w:rFonts w:ascii="Century Gothic" w:hAnsi="Century Gothic" w:eastAsia="Century Gothic" w:cs="Century Gothic"/>
          <w:sz w:val="24"/>
          <w:szCs w:val="24"/>
        </w:rPr>
        <w:t>court-ordered measures,</w:t>
      </w:r>
      <w:r w:rsidRPr="77AE2964" w:rsidR="005654FF">
        <w:rPr>
          <w:rFonts w:ascii="Century Gothic" w:hAnsi="Century Gothic" w:eastAsia="Century Gothic" w:cs="Century Gothic"/>
          <w:sz w:val="24"/>
          <w:szCs w:val="24"/>
        </w:rPr>
        <w:t>”</w:t>
      </w:r>
      <w:r w:rsidRPr="77AE2964" w:rsidR="00D63303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  <w:highlight w:val="yellow"/>
          </w:rPr>
          <w:id w:val="-1731684036"/>
          <w:placeholder>
            <w:docPart w:val="D63D832AEE51D046B88DDF284E370E16"/>
          </w:placeholder>
        </w:sdtPr>
        <w:sdtEndPr/>
        <w:sdtContent>
          <w:r w:rsidRPr="77AE2964" w:rsidR="005E609B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Enter County </w:t>
          </w:r>
          <w:r w:rsidRPr="77AE2964" w:rsidR="00D63303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Probation Department</w:t>
          </w:r>
          <w:r w:rsidRPr="77AE2964" w:rsidR="005E609B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, Title, First and last name</w:t>
          </w:r>
        </w:sdtContent>
      </w:sdt>
      <w:r w:rsidRPr="77AE2964" w:rsidR="005E609B">
        <w:rPr>
          <w:rFonts w:ascii="Century Gothic" w:hAnsi="Century Gothic"/>
          <w:sz w:val="24"/>
          <w:szCs w:val="24"/>
        </w:rPr>
        <w:t xml:space="preserve"> </w:t>
      </w:r>
      <w:r w:rsidRPr="77AE2964" w:rsidR="005E609B">
        <w:rPr>
          <w:rFonts w:ascii="Century Gothic" w:hAnsi="Century Gothic" w:eastAsia="Century Gothic" w:cs="Century Gothic"/>
          <w:sz w:val="24"/>
          <w:szCs w:val="24"/>
        </w:rPr>
        <w:t>said.</w:t>
      </w:r>
      <w:r w:rsidRPr="77AE2964" w:rsidR="001B3FD0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77AE2964" w:rsidR="005E609B">
        <w:rPr>
          <w:rFonts w:ascii="Century Gothic" w:hAnsi="Century Gothic" w:eastAsia="Century Gothic" w:cs="Century Gothic"/>
          <w:sz w:val="24"/>
          <w:szCs w:val="24"/>
        </w:rPr>
        <w:t>“</w:t>
      </w:r>
      <w:r w:rsidR="001E4524">
        <w:rPr>
          <w:rFonts w:ascii="Century Gothic" w:hAnsi="Century Gothic" w:eastAsia="Century Gothic" w:cs="Century Gothic"/>
          <w:sz w:val="24"/>
          <w:szCs w:val="24"/>
        </w:rPr>
        <w:t>Regular monitoring is necessary to steer probationers on the road to recovery.</w:t>
      </w:r>
      <w:r w:rsidR="003E38D1">
        <w:rPr>
          <w:rFonts w:ascii="Century Gothic" w:hAnsi="Century Gothic" w:eastAsia="Century Gothic" w:cs="Century Gothic"/>
          <w:sz w:val="24"/>
          <w:szCs w:val="24"/>
        </w:rPr>
        <w:t>”</w:t>
      </w:r>
    </w:p>
    <w:sdt>
      <w:sdtPr>
        <w:rPr>
          <w:rFonts w:ascii="Century Gothic" w:hAnsi="Century Gothic"/>
          <w:sz w:val="24"/>
          <w:szCs w:val="24"/>
          <w:highlight w:val="yellow"/>
        </w:rPr>
        <w:id w:val="-1060716212"/>
        <w:placeholder>
          <w:docPart w:val="20A70A51921DAD479398A11C817E9C3F"/>
        </w:placeholder>
      </w:sdtPr>
      <w:sdtEndPr/>
      <w:sdtContent>
        <w:p w:rsidRPr="00C22728" w:rsidR="00C22728" w:rsidP="00787540" w:rsidRDefault="00C22728" w14:paraId="62ACF346" w14:textId="380CD219">
          <w:pPr>
            <w:rPr>
              <w:rFonts w:ascii="Times New Roman" w:hAnsi="Times New Roman" w:eastAsia="Times New Roman"/>
              <w:sz w:val="24"/>
              <w:szCs w:val="24"/>
            </w:rPr>
          </w:pPr>
          <w:r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Suggested quote</w:t>
          </w:r>
          <w:r w:rsidRPr="00C22728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. </w:t>
          </w:r>
          <w:r w:rsidRPr="00C22728">
            <w:rPr>
              <w:rFonts w:ascii="Century Gothic" w:hAnsi="Century Gothic" w:eastAsia="Times New Roman"/>
              <w:color w:val="000000"/>
              <w:sz w:val="24"/>
              <w:szCs w:val="24"/>
              <w:highlight w:val="yellow"/>
              <w:shd w:val="clear" w:color="auto" w:fill="FFFF00"/>
            </w:rPr>
            <w:t>Feel</w:t>
          </w:r>
          <w:r w:rsidRPr="00787540">
            <w:rPr>
              <w:rFonts w:ascii="Century Gothic" w:hAnsi="Century Gothic" w:eastAsia="Times New Roman"/>
              <w:color w:val="000000"/>
              <w:sz w:val="24"/>
              <w:szCs w:val="24"/>
              <w:shd w:val="clear" w:color="auto" w:fill="FFFF00"/>
            </w:rPr>
            <w:t xml:space="preserve"> free to use own words announcing importance of </w:t>
          </w:r>
          <w:r w:rsidR="001E4524">
            <w:rPr>
              <w:rFonts w:ascii="Century Gothic" w:hAnsi="Century Gothic" w:eastAsia="Times New Roman"/>
              <w:color w:val="000000"/>
              <w:sz w:val="24"/>
              <w:szCs w:val="24"/>
              <w:shd w:val="clear" w:color="auto" w:fill="FFFF00"/>
            </w:rPr>
            <w:t>compliance checks</w:t>
          </w:r>
        </w:p>
      </w:sdtContent>
    </w:sdt>
    <w:p w:rsidR="109B2A48" w:rsidP="109B2A48" w:rsidRDefault="109B2A48" w14:paraId="3C1FF5A3" w14:textId="2D35DCB4">
      <w:pPr>
        <w:rPr>
          <w:rFonts w:ascii="Century Gothic" w:hAnsi="Century Gothic" w:eastAsia="Century Gothic" w:cs="Century Gothic"/>
          <w:sz w:val="24"/>
          <w:szCs w:val="24"/>
        </w:rPr>
      </w:pPr>
    </w:p>
    <w:p w:rsidR="003F071B" w:rsidP="00AA3D62" w:rsidRDefault="003F071B" w14:paraId="1CDCF89D" w14:textId="3D42E14D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The compliance checks are routine unannounced visits for those on supervised probation. Probation officers check homes and vehicles for any alcohol, </w:t>
      </w:r>
      <w:r w:rsidR="00E267B6">
        <w:rPr>
          <w:rFonts w:ascii="Century Gothic" w:hAnsi="Century Gothic" w:eastAsia="Century Gothic" w:cs="Century Gothic"/>
          <w:sz w:val="24"/>
          <w:szCs w:val="24"/>
        </w:rPr>
        <w:t>drugs,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and other paraphernalia to verify compliance with conditions of their probation.</w:t>
      </w:r>
    </w:p>
    <w:p w:rsidRPr="0013317F" w:rsidR="00AA05A5" w:rsidP="61F8B095" w:rsidRDefault="00AA05A5" w14:paraId="534D0E1A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311593" w:rsidR="00EA4E8B" w:rsidP="00811F70" w:rsidRDefault="00811F70" w14:paraId="5807E1B4" w14:textId="49DDF5CA">
      <w:pPr>
        <w:rPr>
          <w:rFonts w:ascii="Century Gothic" w:hAnsi="Century Gothic" w:eastAsia="Century Gothic" w:cs="Century Gothic"/>
          <w:sz w:val="24"/>
          <w:szCs w:val="24"/>
        </w:rPr>
      </w:pPr>
      <w:r w:rsidRPr="0013317F">
        <w:rPr>
          <w:rFonts w:ascii="Century Gothic" w:hAnsi="Century Gothic" w:eastAsia="Century Gothic" w:cs="Century Gothic"/>
          <w:sz w:val="24"/>
          <w:szCs w:val="24"/>
        </w:rPr>
        <w:t>Funding for this program was provided by a grant from the California Office of Traffic Safety, through the National Highway Traffic Safety Administration.</w:t>
      </w:r>
    </w:p>
    <w:p w:rsidRPr="00860A2A" w:rsidR="00EA4E8B" w:rsidP="00EA4E8B" w:rsidRDefault="00EA4E8B" w14:paraId="31E98510" w14:textId="01C5B42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89E3210" wp14:editId="0E8342FC">
            <wp:extent cx="1407733" cy="603250"/>
            <wp:effectExtent l="0" t="0" r="0" b="0"/>
            <wp:docPr id="2" name="Picture 2" descr="Go Safe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20" cy="6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51B3" w:rsidR="0068132F" w:rsidP="00B451B3" w:rsidRDefault="00811F70" w14:paraId="3B291909" w14:textId="5670045E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B84D9C">
        <w:rPr>
          <w:rFonts w:ascii="Century Gothic" w:hAnsi="Century Gothic"/>
          <w:sz w:val="24"/>
          <w:szCs w:val="24"/>
        </w:rPr>
        <w:t># # #</w:t>
      </w:r>
    </w:p>
    <w:sectPr w:rsidRPr="00B451B3" w:rsidR="0068132F" w:rsidSect="00813A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672"/>
    <w:multiLevelType w:val="hybridMultilevel"/>
    <w:tmpl w:val="C1D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3E2117"/>
    <w:multiLevelType w:val="hybridMultilevel"/>
    <w:tmpl w:val="50C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0"/>
    <w:rsid w:val="00013416"/>
    <w:rsid w:val="000409D2"/>
    <w:rsid w:val="000F0581"/>
    <w:rsid w:val="000F3C18"/>
    <w:rsid w:val="000F5FA4"/>
    <w:rsid w:val="00105974"/>
    <w:rsid w:val="0013317F"/>
    <w:rsid w:val="00154C34"/>
    <w:rsid w:val="001B3FD0"/>
    <w:rsid w:val="001B7FFC"/>
    <w:rsid w:val="001C6A28"/>
    <w:rsid w:val="001E4524"/>
    <w:rsid w:val="00227088"/>
    <w:rsid w:val="002B6BC0"/>
    <w:rsid w:val="002D1437"/>
    <w:rsid w:val="002F1D03"/>
    <w:rsid w:val="00311593"/>
    <w:rsid w:val="003556D6"/>
    <w:rsid w:val="00372043"/>
    <w:rsid w:val="003733BB"/>
    <w:rsid w:val="00394446"/>
    <w:rsid w:val="00397FA3"/>
    <w:rsid w:val="003E38D1"/>
    <w:rsid w:val="003F071B"/>
    <w:rsid w:val="00410BC4"/>
    <w:rsid w:val="00422F05"/>
    <w:rsid w:val="00443068"/>
    <w:rsid w:val="00477787"/>
    <w:rsid w:val="004A39B1"/>
    <w:rsid w:val="004A49A8"/>
    <w:rsid w:val="0052620F"/>
    <w:rsid w:val="00556EA6"/>
    <w:rsid w:val="005654FF"/>
    <w:rsid w:val="005D7973"/>
    <w:rsid w:val="005E609B"/>
    <w:rsid w:val="006078EF"/>
    <w:rsid w:val="006304DC"/>
    <w:rsid w:val="00664141"/>
    <w:rsid w:val="0068132F"/>
    <w:rsid w:val="00692992"/>
    <w:rsid w:val="006E67DA"/>
    <w:rsid w:val="006F6C4C"/>
    <w:rsid w:val="00704D1B"/>
    <w:rsid w:val="0071003B"/>
    <w:rsid w:val="007359FF"/>
    <w:rsid w:val="00750727"/>
    <w:rsid w:val="007554AB"/>
    <w:rsid w:val="00787540"/>
    <w:rsid w:val="007A09D8"/>
    <w:rsid w:val="007C3460"/>
    <w:rsid w:val="007C495F"/>
    <w:rsid w:val="007F68B6"/>
    <w:rsid w:val="00811F70"/>
    <w:rsid w:val="00813A08"/>
    <w:rsid w:val="00851F15"/>
    <w:rsid w:val="008F196E"/>
    <w:rsid w:val="00923D8C"/>
    <w:rsid w:val="00984AA8"/>
    <w:rsid w:val="009F4888"/>
    <w:rsid w:val="00A018BE"/>
    <w:rsid w:val="00A71649"/>
    <w:rsid w:val="00A72AAC"/>
    <w:rsid w:val="00AA05A5"/>
    <w:rsid w:val="00AA3D62"/>
    <w:rsid w:val="00B300C4"/>
    <w:rsid w:val="00B41E72"/>
    <w:rsid w:val="00B451B3"/>
    <w:rsid w:val="00B82C32"/>
    <w:rsid w:val="00B84D9C"/>
    <w:rsid w:val="00C22728"/>
    <w:rsid w:val="00C23924"/>
    <w:rsid w:val="00C351FA"/>
    <w:rsid w:val="00C7565B"/>
    <w:rsid w:val="00C90D15"/>
    <w:rsid w:val="00CC7B14"/>
    <w:rsid w:val="00D365D9"/>
    <w:rsid w:val="00D63303"/>
    <w:rsid w:val="00DC701C"/>
    <w:rsid w:val="00E267B6"/>
    <w:rsid w:val="00E358BA"/>
    <w:rsid w:val="00E52273"/>
    <w:rsid w:val="00E82CB2"/>
    <w:rsid w:val="00E90657"/>
    <w:rsid w:val="00EA4E8B"/>
    <w:rsid w:val="00EC4348"/>
    <w:rsid w:val="00F31677"/>
    <w:rsid w:val="00F450C9"/>
    <w:rsid w:val="00F9356A"/>
    <w:rsid w:val="00FC3864"/>
    <w:rsid w:val="00FD7EAB"/>
    <w:rsid w:val="00FE28CA"/>
    <w:rsid w:val="00FF6492"/>
    <w:rsid w:val="06F30DAE"/>
    <w:rsid w:val="072F7D87"/>
    <w:rsid w:val="0C1C3AD3"/>
    <w:rsid w:val="0DA42BD3"/>
    <w:rsid w:val="0FDCCF57"/>
    <w:rsid w:val="109B2A48"/>
    <w:rsid w:val="263B5341"/>
    <w:rsid w:val="30C874B9"/>
    <w:rsid w:val="33235782"/>
    <w:rsid w:val="3795E0C8"/>
    <w:rsid w:val="3CF14B2B"/>
    <w:rsid w:val="3D7AFD75"/>
    <w:rsid w:val="422F1716"/>
    <w:rsid w:val="43781E62"/>
    <w:rsid w:val="4388F5B7"/>
    <w:rsid w:val="4B38C601"/>
    <w:rsid w:val="55CE2894"/>
    <w:rsid w:val="61F8B095"/>
    <w:rsid w:val="643049E3"/>
    <w:rsid w:val="654D0723"/>
    <w:rsid w:val="7180895C"/>
    <w:rsid w:val="7253681E"/>
    <w:rsid w:val="774ED2C2"/>
    <w:rsid w:val="77AE2964"/>
    <w:rsid w:val="7B6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3410"/>
  <w15:chartTrackingRefBased/>
  <w15:docId w15:val="{A10E3FF6-5A2B-1746-9352-8F015D8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1F70"/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811F70"/>
    <w:rPr>
      <w:rFonts w:ascii="Times New Roman" w:hAnsi="Times New Roman"/>
      <w:sz w:val="20"/>
      <w:szCs w:val="20"/>
    </w:rPr>
  </w:style>
  <w:style w:type="character" w:styleId="HeaderChar" w:customStyle="1">
    <w:name w:val="Header Char"/>
    <w:aliases w:val="Header Char Char Char"/>
    <w:basedOn w:val="DefaultParagraphFont"/>
    <w:link w:val="Header"/>
    <w:rsid w:val="00811F70"/>
    <w:rPr>
      <w:rFonts w:ascii="Times New Roman" w:hAnsi="Times New Roman" w:eastAsia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11F70"/>
    <w:pPr>
      <w:ind w:right="-900"/>
      <w:jc w:val="center"/>
    </w:pPr>
    <w:rPr>
      <w:rFonts w:ascii="Times New Roman" w:hAnsi="Times New Roman"/>
      <w:b/>
      <w:bCs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811F70"/>
    <w:rPr>
      <w:rFonts w:ascii="Times New Roman" w:hAnsi="Times New Roman" w:eastAsia="Calibri" w:cs="Times New Roman"/>
      <w:b/>
      <w:bCs/>
      <w:sz w:val="40"/>
      <w:szCs w:val="40"/>
    </w:rPr>
  </w:style>
  <w:style w:type="character" w:styleId="Hyperlink">
    <w:name w:val="Hyperlink"/>
    <w:uiPriority w:val="99"/>
    <w:unhideWhenUsed/>
    <w:rsid w:val="00811F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7973"/>
    <w:rPr>
      <w:color w:val="808080"/>
    </w:rPr>
  </w:style>
  <w:style w:type="paragraph" w:styleId="ListParagraph">
    <w:name w:val="List Paragraph"/>
    <w:basedOn w:val="Normal"/>
    <w:uiPriority w:val="34"/>
    <w:qFormat/>
    <w:rsid w:val="002F1D03"/>
    <w:pPr>
      <w:ind w:left="720"/>
      <w:contextualSpacing/>
    </w:pPr>
  </w:style>
  <w:style w:type="character" w:styleId="normaltextrun" w:customStyle="1">
    <w:name w:val="normaltextrun"/>
    <w:basedOn w:val="DefaultParagraphFont"/>
    <w:rsid w:val="00A71649"/>
  </w:style>
  <w:style w:type="character" w:styleId="eop" w:customStyle="1">
    <w:name w:val="eop"/>
    <w:basedOn w:val="DefaultParagraphFont"/>
    <w:rsid w:val="00A71649"/>
  </w:style>
  <w:style w:type="paragraph" w:styleId="paragraph" w:customStyle="1">
    <w:name w:val="paragraph"/>
    <w:basedOn w:val="Normal"/>
    <w:rsid w:val="00AA05A5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CCAE-B665-4625-A87B-0DC674FE13EA}"/>
      </w:docPartPr>
      <w:docPartBody>
        <w:p w:rsidR="00071B49" w:rsidRDefault="0071003B"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D832AEE51D046B88DDF284E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AEE-EC09-924A-98A1-0A06205DE00A}"/>
      </w:docPartPr>
      <w:docPartBody>
        <w:p w:rsidR="00507B0E" w:rsidRDefault="0052620F" w:rsidP="0052620F">
          <w:pPr>
            <w:pStyle w:val="D63D832AEE51D046B88DDF284E370E16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70A51921DAD479398A11C817E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F3A6-443E-B04D-BF03-4C07A94DAF1D}"/>
      </w:docPartPr>
      <w:docPartBody>
        <w:p w:rsidR="006556C5" w:rsidRDefault="00E90657" w:rsidP="00E90657">
          <w:pPr>
            <w:pStyle w:val="20A70A51921DAD479398A11C817E9C3F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4E9B941753240BB66F92B7A61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3FEE-E527-0D48-BC59-A8D2991CAD2B}"/>
      </w:docPartPr>
      <w:docPartBody>
        <w:p w:rsidR="00730702" w:rsidRDefault="001C6A28" w:rsidP="001C6A28">
          <w:pPr>
            <w:pStyle w:val="7424E9B941753240BB66F92B7A6169DA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B"/>
    <w:rsid w:val="00071B49"/>
    <w:rsid w:val="001C188C"/>
    <w:rsid w:val="001C6A28"/>
    <w:rsid w:val="00272350"/>
    <w:rsid w:val="00443810"/>
    <w:rsid w:val="00507B0E"/>
    <w:rsid w:val="0052620F"/>
    <w:rsid w:val="006556C5"/>
    <w:rsid w:val="0071003B"/>
    <w:rsid w:val="00730702"/>
    <w:rsid w:val="007D01AB"/>
    <w:rsid w:val="00835795"/>
    <w:rsid w:val="008865C5"/>
    <w:rsid w:val="00D24FE4"/>
    <w:rsid w:val="00E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28"/>
    <w:rPr>
      <w:color w:val="808080"/>
    </w:rPr>
  </w:style>
  <w:style w:type="paragraph" w:customStyle="1" w:styleId="D63D832AEE51D046B88DDF284E370E16">
    <w:name w:val="D63D832AEE51D046B88DDF284E370E16"/>
    <w:rsid w:val="0052620F"/>
    <w:pPr>
      <w:spacing w:after="0" w:line="240" w:lineRule="auto"/>
    </w:pPr>
    <w:rPr>
      <w:sz w:val="24"/>
      <w:szCs w:val="24"/>
    </w:rPr>
  </w:style>
  <w:style w:type="paragraph" w:customStyle="1" w:styleId="20A70A51921DAD479398A11C817E9C3F">
    <w:name w:val="20A70A51921DAD479398A11C817E9C3F"/>
    <w:rsid w:val="00E90657"/>
    <w:pPr>
      <w:spacing w:after="0" w:line="240" w:lineRule="auto"/>
    </w:pPr>
    <w:rPr>
      <w:sz w:val="24"/>
      <w:szCs w:val="24"/>
    </w:rPr>
  </w:style>
  <w:style w:type="paragraph" w:customStyle="1" w:styleId="7424E9B941753240BB66F92B7A6169DA">
    <w:name w:val="7424E9B941753240BB66F92B7A6169DA"/>
    <w:rsid w:val="001C6A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EE49F-D02B-4A5F-A63F-90DE4B06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B42E9-1D65-4380-8947-1541E9DB4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53434-C7A6-4926-9722-6876886409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Timothy Weisberg</dc:creator>
  <keywords/>
  <dc:description/>
  <lastModifiedBy>Weisberg, Timothy@OTS</lastModifiedBy>
  <revision>6</revision>
  <dcterms:created xsi:type="dcterms:W3CDTF">2022-01-07T18:58:00.0000000Z</dcterms:created>
  <dcterms:modified xsi:type="dcterms:W3CDTF">2022-03-07T23:40:50.1291818Z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