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13317F" w:rsidR="000F0581" w:rsidP="61F8B095" w:rsidRDefault="000F0581" w14:paraId="714CED84" w14:textId="6AE2B727">
      <w:pPr>
        <w:pStyle w:val="Title"/>
        <w:ind w:right="0"/>
        <w:jc w:val="left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  <w:r w:rsidRPr="0013317F">
        <w:rPr>
          <w:rFonts w:ascii="Century Gothic" w:hAnsi="Century Gothic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77160A" wp14:editId="6A97BB35">
            <wp:simplePos x="0" y="0"/>
            <wp:positionH relativeFrom="column">
              <wp:posOffset>4926330</wp:posOffset>
            </wp:positionH>
            <wp:positionV relativeFrom="paragraph">
              <wp:posOffset>-292100</wp:posOffset>
            </wp:positionV>
            <wp:extent cx="900917" cy="736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17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679010332"/>
        <w:placeholder>
          <w:docPart w:val="DefaultPlaceholder_-1854013440"/>
        </w:placeholder>
      </w:sdtPr>
      <w:sdtEndPr/>
      <w:sdtContent>
        <w:p w:rsidRPr="0013317F" w:rsidR="000F0581" w:rsidP="61F8B095" w:rsidRDefault="007C495F" w14:paraId="05235685" w14:textId="5BC95960">
          <w:pPr>
            <w:pStyle w:val="Title"/>
            <w:ind w:right="0"/>
            <w:jc w:val="left"/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</w:rPr>
          </w:pPr>
          <w:r w:rsidRPr="0013317F"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  <w:highlight w:val="yellow"/>
            </w:rPr>
            <w:t xml:space="preserve">Add </w:t>
          </w:r>
          <w:r w:rsidRPr="0013317F" w:rsidR="000F0581"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  <w:highlight w:val="yellow"/>
            </w:rPr>
            <w:t>Agency Logo</w:t>
          </w:r>
        </w:p>
      </w:sdtContent>
    </w:sdt>
    <w:p w:rsidRPr="0013317F" w:rsidR="000F0581" w:rsidP="61F8B095" w:rsidRDefault="000F0581" w14:paraId="6707AD7B" w14:textId="77777777">
      <w:pPr>
        <w:pStyle w:val="Title"/>
        <w:ind w:right="0"/>
        <w:jc w:val="left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</w:p>
    <w:p w:rsidRPr="0013317F" w:rsidR="00811F70" w:rsidP="61F8B095" w:rsidRDefault="00811F70" w14:paraId="63048D8A" w14:textId="33441E26">
      <w:pPr>
        <w:pStyle w:val="Title"/>
        <w:ind w:right="0"/>
        <w:jc w:val="left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  <w:r w:rsidRPr="00F9356A">
        <w:rPr>
          <w:rFonts w:ascii="Century Gothic" w:hAnsi="Century Gothic"/>
          <w:sz w:val="24"/>
          <w:szCs w:val="24"/>
        </w:rPr>
        <w:t>For Immediate Release</w:t>
      </w:r>
      <w:r w:rsidRPr="0013317F">
        <w:rPr>
          <w:rFonts w:ascii="Century Gothic" w:hAnsi="Century Gothic"/>
          <w:b w:val="0"/>
          <w:sz w:val="24"/>
          <w:szCs w:val="24"/>
        </w:rPr>
        <w:tab/>
      </w:r>
      <w:r w:rsidRPr="0013317F">
        <w:rPr>
          <w:rFonts w:ascii="Century Gothic" w:hAnsi="Century Gothic"/>
          <w:b w:val="0"/>
          <w:bCs w:val="0"/>
          <w:sz w:val="24"/>
          <w:szCs w:val="24"/>
        </w:rPr>
        <w:t> </w:t>
      </w:r>
      <w:r w:rsidRPr="0013317F">
        <w:rPr>
          <w:rFonts w:ascii="Century Gothic" w:hAnsi="Century Gothic"/>
          <w:b w:val="0"/>
          <w:sz w:val="24"/>
          <w:szCs w:val="24"/>
        </w:rPr>
        <w:tab/>
      </w:r>
      <w:r w:rsidRPr="0013317F">
        <w:rPr>
          <w:rFonts w:ascii="Century Gothic" w:hAnsi="Century Gothic"/>
          <w:b w:val="0"/>
          <w:sz w:val="24"/>
          <w:szCs w:val="24"/>
        </w:rPr>
        <w:tab/>
      </w:r>
      <w:r w:rsidRPr="0013317F">
        <w:rPr>
          <w:rFonts w:ascii="Century Gothic" w:hAnsi="Century Gothic"/>
          <w:b w:val="0"/>
          <w:sz w:val="24"/>
          <w:szCs w:val="24"/>
        </w:rPr>
        <w:tab/>
      </w:r>
      <w:r w:rsidRPr="0013317F">
        <w:rPr>
          <w:rFonts w:ascii="Century Gothic" w:hAnsi="Century Gothic"/>
          <w:b w:val="0"/>
          <w:sz w:val="24"/>
          <w:szCs w:val="24"/>
        </w:rPr>
        <w:tab/>
      </w:r>
      <w:sdt>
        <w:sdtPr>
          <w:rPr>
            <w:rFonts w:ascii="Century Gothic" w:hAnsi="Century Gothic"/>
            <w:b w:val="0"/>
            <w:sz w:val="24"/>
            <w:szCs w:val="24"/>
          </w:rPr>
          <w:id w:val="-20866000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13317F" w:rsidR="000F0581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 and Day</w:t>
          </w:r>
        </w:sdtContent>
      </w:sdt>
      <w:r w:rsidRPr="0013317F" w:rsidR="000F0581">
        <w:rPr>
          <w:rFonts w:ascii="Century Gothic" w:hAnsi="Century Gothic"/>
          <w:b w:val="0"/>
          <w:bCs w:val="0"/>
          <w:sz w:val="24"/>
          <w:szCs w:val="24"/>
          <w:highlight w:val="yellow"/>
        </w:rPr>
        <w:t xml:space="preserve">, </w:t>
      </w:r>
      <w:r w:rsidRPr="0013317F" w:rsidR="000F0581">
        <w:rPr>
          <w:rFonts w:ascii="Century Gothic" w:hAnsi="Century Gothic"/>
          <w:b w:val="0"/>
          <w:bCs w:val="0"/>
          <w:sz w:val="24"/>
          <w:szCs w:val="24"/>
        </w:rPr>
        <w:t>20</w:t>
      </w:r>
      <w:r w:rsidR="00F9356A">
        <w:rPr>
          <w:rFonts w:ascii="Century Gothic" w:hAnsi="Century Gothic"/>
          <w:b w:val="0"/>
          <w:bCs w:val="0"/>
          <w:sz w:val="24"/>
          <w:szCs w:val="24"/>
        </w:rPr>
        <w:t>2</w:t>
      </w:r>
      <w:r w:rsidR="00692992">
        <w:rPr>
          <w:rFonts w:ascii="Century Gothic" w:hAnsi="Century Gothic"/>
          <w:b w:val="0"/>
          <w:bCs w:val="0"/>
          <w:sz w:val="24"/>
          <w:szCs w:val="24"/>
        </w:rPr>
        <w:t>1</w:t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-74360703"/>
        <w:placeholder>
          <w:docPart w:val="DefaultPlaceholder_-1854013440"/>
        </w:placeholder>
      </w:sdtPr>
      <w:sdtEndPr/>
      <w:sdtContent>
        <w:p w:rsidRPr="0013317F" w:rsidR="00811F70" w:rsidP="61F8B095" w:rsidRDefault="000F0581" w14:paraId="6E07575A" w14:textId="44EE1C87">
          <w:pPr>
            <w:pStyle w:val="Title"/>
            <w:ind w:right="0"/>
            <w:jc w:val="left"/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</w:rPr>
          </w:pPr>
          <w:r w:rsidRPr="0013317F">
            <w:rPr>
              <w:rFonts w:ascii="Century Gothic" w:hAnsi="Century Gothic" w:eastAsia="Century Gothic" w:cs="Century Gothic"/>
              <w:b w:val="0"/>
              <w:bCs w:val="0"/>
              <w:sz w:val="24"/>
              <w:szCs w:val="24"/>
              <w:highlight w:val="yellow"/>
            </w:rPr>
            <w:t>Enter First Name, Last Name, Email, Phone</w:t>
          </w:r>
        </w:p>
      </w:sdtContent>
    </w:sdt>
    <w:p w:rsidRPr="0013317F" w:rsidR="00811F70" w:rsidP="61F8B095" w:rsidRDefault="00811F70" w14:paraId="2AAF18B9" w14:textId="16F435A4">
      <w:pPr>
        <w:pStyle w:val="Title"/>
        <w:ind w:right="0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</w:p>
    <w:p w:rsidRPr="0013317F" w:rsidR="00811F70" w:rsidP="61F8B095" w:rsidRDefault="00851F15" w14:paraId="1A5442F5" w14:textId="13F41851">
      <w:pPr>
        <w:pStyle w:val="Title"/>
        <w:ind w:right="0"/>
        <w:rPr>
          <w:rFonts w:ascii="Century Gothic" w:hAnsi="Century Gothic" w:eastAsia="Century Gothic" w:cs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  <w:highlight w:val="yellow"/>
          </w:rPr>
          <w:id w:val="1287853750"/>
          <w:placeholder>
            <w:docPart w:val="DefaultPlaceholder_-1854013440"/>
          </w:placeholder>
        </w:sdtPr>
        <w:sdtEndPr/>
        <w:sdtContent>
          <w:r w:rsidRPr="0013317F" w:rsidR="000F0581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Enter </w:t>
          </w:r>
          <w:r w:rsidRPr="0013317F" w:rsidR="00811F70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County</w:t>
          </w:r>
          <w:r w:rsidRPr="0013317F" w:rsidR="000F0581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 Name</w:t>
          </w:r>
        </w:sdtContent>
      </w:sdt>
      <w:r w:rsidRPr="0013317F" w:rsidR="00811F70">
        <w:rPr>
          <w:rFonts w:ascii="Century Gothic" w:hAnsi="Century Gothic" w:eastAsia="Century Gothic" w:cs="Century Gothic"/>
          <w:sz w:val="24"/>
          <w:szCs w:val="24"/>
        </w:rPr>
        <w:t xml:space="preserve"> Probation Department </w:t>
      </w:r>
      <w:r w:rsidRPr="0013317F" w:rsidR="000F0581">
        <w:rPr>
          <w:rFonts w:ascii="Century Gothic" w:hAnsi="Century Gothic" w:eastAsia="Century Gothic" w:cs="Century Gothic"/>
          <w:sz w:val="24"/>
          <w:szCs w:val="24"/>
        </w:rPr>
        <w:t>Awarded Grant to</w:t>
      </w:r>
      <w:r w:rsidRPr="0013317F" w:rsidR="00811F70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0013317F" w:rsidR="00B41E72">
        <w:rPr>
          <w:rFonts w:ascii="Century Gothic" w:hAnsi="Century Gothic" w:eastAsia="Century Gothic" w:cs="Century Gothic"/>
          <w:sz w:val="24"/>
          <w:szCs w:val="24"/>
        </w:rPr>
        <w:t>Supervise</w:t>
      </w:r>
    </w:p>
    <w:p w:rsidRPr="0013317F" w:rsidR="00811F70" w:rsidP="61F8B095" w:rsidRDefault="00811F70" w14:paraId="2D996B00" w14:textId="7D73E3B9">
      <w:pPr>
        <w:pStyle w:val="Title"/>
        <w:ind w:right="0"/>
        <w:rPr>
          <w:rFonts w:ascii="Century Gothic" w:hAnsi="Century Gothic" w:eastAsia="Century Gothic" w:cs="Century Gothic"/>
          <w:sz w:val="24"/>
          <w:szCs w:val="24"/>
        </w:rPr>
      </w:pPr>
      <w:r w:rsidRPr="643049E3" w:rsidR="30C874B9">
        <w:rPr>
          <w:rFonts w:ascii="Century Gothic" w:hAnsi="Century Gothic" w:eastAsia="Century Gothic" w:cs="Century Gothic"/>
          <w:sz w:val="24"/>
          <w:szCs w:val="24"/>
        </w:rPr>
        <w:t>People</w:t>
      </w:r>
      <w:r w:rsidRPr="643049E3" w:rsidR="00EC4348">
        <w:rPr>
          <w:rFonts w:ascii="Century Gothic" w:hAnsi="Century Gothic" w:eastAsia="Century Gothic" w:cs="Century Gothic"/>
          <w:sz w:val="24"/>
          <w:szCs w:val="24"/>
        </w:rPr>
        <w:t xml:space="preserve"> Convicted of </w:t>
      </w:r>
      <w:r w:rsidRPr="643049E3" w:rsidR="00811F70">
        <w:rPr>
          <w:rFonts w:ascii="Century Gothic" w:hAnsi="Century Gothic" w:eastAsia="Century Gothic" w:cs="Century Gothic"/>
          <w:sz w:val="24"/>
          <w:szCs w:val="24"/>
        </w:rPr>
        <w:t>DUI</w:t>
      </w:r>
    </w:p>
    <w:p w:rsidRPr="0013317F" w:rsidR="00811F70" w:rsidP="61F8B095" w:rsidRDefault="00811F70" w14:paraId="71AAA91A" w14:textId="4189F5E7">
      <w:pPr>
        <w:pStyle w:val="Title"/>
        <w:ind w:right="0"/>
        <w:rPr>
          <w:rFonts w:ascii="Century Gothic" w:hAnsi="Century Gothic" w:eastAsia="Century Gothic" w:cs="Century Gothic"/>
          <w:sz w:val="24"/>
          <w:szCs w:val="24"/>
        </w:rPr>
      </w:pPr>
    </w:p>
    <w:p w:rsidR="00B82C32" w:rsidP="61F8B095" w:rsidRDefault="00851F15" w14:paraId="5A28D717" w14:textId="5658ACE8">
      <w:pPr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</w:pPr>
      <w:sdt>
        <w:sdtPr>
          <w:id w:val="1680886243"/>
          <w:placeholder>
            <w:docPart w:val="DefaultPlaceholder_-1854013440"/>
          </w:placeholder>
          <w:rPr>
            <w:rFonts w:ascii="Century Gothic" w:hAnsi="Century Gothic"/>
            <w:color w:val="000000" w:themeColor="text1" w:themeTint="FF" w:themeShade="FF"/>
            <w:sz w:val="24"/>
            <w:szCs w:val="24"/>
            <w:highlight w:val="yellow"/>
          </w:rPr>
        </w:sdtPr>
        <w:sdtContent>
          <w:r w:rsidRPr="643049E3" w:rsidR="000F0581">
            <w:rPr>
              <w:rFonts w:ascii="Century Gothic" w:hAnsi="Century Gothic" w:eastAsia="Century Gothic" w:cs="Century Gothic"/>
              <w:color w:val="000000" w:themeColor="text1" w:themeTint="FF" w:themeShade="FF"/>
              <w:sz w:val="24"/>
              <w:szCs w:val="24"/>
              <w:highlight w:val="yellow"/>
            </w:rPr>
            <w:t>Enter Your City</w:t>
          </w:r>
        </w:sdtContent>
        <w:sdtEndPr>
          <w:rPr>
            <w:rFonts w:ascii="Century Gothic" w:hAnsi="Century Gothic"/>
            <w:color w:val="000000" w:themeColor="text1" w:themeTint="FF" w:themeShade="FF"/>
            <w:sz w:val="24"/>
            <w:szCs w:val="24"/>
            <w:highlight w:val="yellow"/>
          </w:rPr>
        </w:sdtEndPr>
      </w:sdt>
      <w:r w:rsidRPr="643049E3" w:rsidR="000F0581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>, Calif.</w:t>
      </w:r>
      <w:r w:rsidRPr="643049E3" w:rsidR="00811F70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 –</w:t>
      </w:r>
      <w:r w:rsidRPr="643049E3" w:rsidR="000F0581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The </w:t>
      </w:r>
      <w:sdt>
        <w:sdtPr>
          <w:id w:val="641422145"/>
          <w:placeholder>
            <w:docPart w:val="DefaultPlaceholder_-1854013440"/>
          </w:placeholder>
          <w:rPr>
            <w:rFonts w:ascii="Century Gothic" w:hAnsi="Century Gothic"/>
            <w:color w:val="000000" w:themeColor="text1" w:themeTint="FF" w:themeShade="FF"/>
            <w:sz w:val="24"/>
            <w:szCs w:val="24"/>
          </w:rPr>
        </w:sdtPr>
        <w:sdtContent>
          <w:r w:rsidRPr="643049E3" w:rsidR="000F0581">
            <w:rPr>
              <w:rFonts w:ascii="Century Gothic" w:hAnsi="Century Gothic" w:eastAsia="Century Gothic" w:cs="Century Gothic"/>
              <w:color w:val="000000" w:themeColor="text1" w:themeTint="FF" w:themeShade="FF"/>
              <w:sz w:val="24"/>
              <w:szCs w:val="24"/>
              <w:highlight w:val="yellow"/>
            </w:rPr>
            <w:t>Enter County</w:t>
          </w:r>
        </w:sdtContent>
        <w:sdtEndPr>
          <w:rPr>
            <w:rFonts w:ascii="Century Gothic" w:hAnsi="Century Gothic"/>
            <w:color w:val="000000" w:themeColor="text1" w:themeTint="FF" w:themeShade="FF"/>
            <w:sz w:val="24"/>
            <w:szCs w:val="24"/>
            <w:highlight w:val="yellow"/>
          </w:rPr>
        </w:sdtEndPr>
      </w:sdt>
      <w:r w:rsidRPr="643049E3" w:rsidR="000F0581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 Probation Department</w:t>
      </w:r>
      <w:r w:rsidRPr="643049E3" w:rsidR="00EC4348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 received additional funds for a </w:t>
      </w:r>
      <w:r w:rsidRPr="643049E3" w:rsidR="00B82C32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probation monitoring program </w:t>
      </w:r>
      <w:r w:rsidRPr="643049E3" w:rsidR="00C7565B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>for</w:t>
      </w:r>
      <w:r w:rsidRPr="643049E3" w:rsidR="00B82C32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 </w:t>
      </w:r>
      <w:r w:rsidRPr="643049E3" w:rsidR="00E52273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 xml:space="preserve">people convicted of </w:t>
      </w:r>
      <w:r w:rsidRPr="643049E3" w:rsidR="0FDCCF57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>driving under the influence (</w:t>
      </w:r>
      <w:r w:rsidRPr="643049E3" w:rsidR="00B82C32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>DUI</w:t>
      </w:r>
      <w:r w:rsidRPr="643049E3" w:rsidR="43781E62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>)</w:t>
      </w:r>
      <w:r w:rsidRPr="643049E3" w:rsidR="00B82C32">
        <w:rPr>
          <w:rFonts w:ascii="Century Gothic" w:hAnsi="Century Gothic" w:eastAsia="Century Gothic" w:cs="Century Gothic"/>
          <w:color w:val="000000" w:themeColor="text1" w:themeTint="FF" w:themeShade="FF"/>
          <w:sz w:val="24"/>
          <w:szCs w:val="24"/>
        </w:rPr>
        <w:t>.</w:t>
      </w:r>
    </w:p>
    <w:p w:rsidR="00B82C32" w:rsidP="61F8B095" w:rsidRDefault="00B82C32" w14:paraId="34EE5C85" w14:textId="77777777">
      <w:pPr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</w:pPr>
    </w:p>
    <w:p w:rsidRPr="0013317F" w:rsidR="00811F70" w:rsidP="61F8B095" w:rsidRDefault="00B82C32" w14:paraId="3B263CF0" w14:textId="2722EE41">
      <w:pPr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</w:pPr>
      <w:r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>The</w:t>
      </w:r>
      <w:r w:rsidRPr="0013317F" w:rsidR="000F0581"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-20723434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13317F" w:rsidR="003556D6">
            <w:rPr>
              <w:rFonts w:ascii="Century Gothic" w:hAnsi="Century Gothic" w:eastAsia="Century Gothic" w:cs="Century Gothic"/>
              <w:color w:val="000000" w:themeColor="text1"/>
              <w:sz w:val="24"/>
              <w:szCs w:val="24"/>
              <w:highlight w:val="yellow"/>
            </w:rPr>
            <w:t>$</w:t>
          </w:r>
          <w:r w:rsidRPr="0013317F" w:rsidR="000F0581">
            <w:rPr>
              <w:rFonts w:ascii="Century Gothic" w:hAnsi="Century Gothic" w:eastAsia="Century Gothic" w:cs="Century Gothic"/>
              <w:color w:val="000000" w:themeColor="text1"/>
              <w:sz w:val="24"/>
              <w:szCs w:val="24"/>
              <w:highlight w:val="yellow"/>
            </w:rPr>
            <w:t>Enter money amount</w:t>
          </w:r>
        </w:sdtContent>
      </w:sdt>
      <w:r w:rsidRPr="0013317F" w:rsidR="000F0581"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 xml:space="preserve"> </w:t>
      </w:r>
      <w:r w:rsidRPr="0013317F" w:rsidR="00811F70"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 xml:space="preserve">grant from the California Office of Traffic Safety (OTS) </w:t>
      </w:r>
      <w:r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 xml:space="preserve">will go toward </w:t>
      </w:r>
      <w:r w:rsidR="004A39B1"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 xml:space="preserve">check-ins with probationers to make sure they </w:t>
      </w:r>
      <w:r w:rsidR="006F6C4C"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>are following</w:t>
      </w:r>
      <w:r w:rsidR="004A39B1"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  <w:t xml:space="preserve"> court-ordered terms of their probation.</w:t>
      </w:r>
    </w:p>
    <w:p w:rsidRPr="0013317F" w:rsidR="00C90D15" w:rsidP="61F8B095" w:rsidRDefault="00C90D15" w14:paraId="27AD86E4" w14:textId="471C97B1">
      <w:pPr>
        <w:rPr>
          <w:rFonts w:ascii="Century Gothic" w:hAnsi="Century Gothic" w:eastAsia="Century Gothic" w:cs="Century Gothic"/>
          <w:color w:val="000000" w:themeColor="text1"/>
          <w:sz w:val="24"/>
          <w:szCs w:val="24"/>
        </w:rPr>
      </w:pPr>
    </w:p>
    <w:p w:rsidR="005E609B" w:rsidP="00C90D15" w:rsidRDefault="00C90D15" w14:paraId="0C6E7D78" w14:textId="7A2D69D3">
      <w:pPr>
        <w:rPr>
          <w:rFonts w:ascii="Century Gothic" w:hAnsi="Century Gothic" w:eastAsia="Century Gothic" w:cs="Century Gothic"/>
          <w:sz w:val="24"/>
          <w:szCs w:val="24"/>
        </w:rPr>
      </w:pPr>
      <w:r w:rsidRPr="77AE2964">
        <w:rPr>
          <w:rFonts w:ascii="Century Gothic" w:hAnsi="Century Gothic" w:eastAsia="Century Gothic" w:cs="Century Gothic"/>
          <w:sz w:val="24"/>
          <w:szCs w:val="24"/>
        </w:rPr>
        <w:t>“</w:t>
      </w:r>
      <w:r w:rsidRPr="77AE2964" w:rsidR="00F31677">
        <w:rPr>
          <w:rFonts w:ascii="Century Gothic" w:hAnsi="Century Gothic" w:eastAsia="Century Gothic" w:cs="Century Gothic"/>
          <w:sz w:val="24"/>
          <w:szCs w:val="24"/>
        </w:rPr>
        <w:t xml:space="preserve">Our monitoring program </w:t>
      </w:r>
      <w:r w:rsidRPr="77AE2964" w:rsidR="005654FF">
        <w:rPr>
          <w:rFonts w:ascii="Century Gothic" w:hAnsi="Century Gothic" w:eastAsia="Century Gothic" w:cs="Century Gothic"/>
          <w:sz w:val="24"/>
          <w:szCs w:val="24"/>
        </w:rPr>
        <w:t>helps</w:t>
      </w:r>
      <w:r w:rsidRPr="77AE2964" w:rsidR="00227088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="00A018BE">
        <w:rPr>
          <w:rFonts w:ascii="Century Gothic" w:hAnsi="Century Gothic" w:eastAsia="Century Gothic" w:cs="Century Gothic"/>
          <w:sz w:val="24"/>
          <w:szCs w:val="24"/>
        </w:rPr>
        <w:t xml:space="preserve">probationers </w:t>
      </w:r>
      <w:r w:rsidRPr="77AE2964" w:rsidR="005654FF">
        <w:rPr>
          <w:rFonts w:ascii="Century Gothic" w:hAnsi="Century Gothic" w:eastAsia="Century Gothic" w:cs="Century Gothic"/>
          <w:sz w:val="24"/>
          <w:szCs w:val="24"/>
        </w:rPr>
        <w:t>stay</w:t>
      </w:r>
      <w:r w:rsidRPr="77AE2964" w:rsidR="00227088">
        <w:rPr>
          <w:rFonts w:ascii="Century Gothic" w:hAnsi="Century Gothic" w:eastAsia="Century Gothic" w:cs="Century Gothic"/>
          <w:sz w:val="24"/>
          <w:szCs w:val="24"/>
        </w:rPr>
        <w:t xml:space="preserve"> on track </w:t>
      </w:r>
      <w:r w:rsidR="00443068">
        <w:rPr>
          <w:rFonts w:ascii="Century Gothic" w:hAnsi="Century Gothic" w:eastAsia="Century Gothic" w:cs="Century Gothic"/>
          <w:sz w:val="24"/>
          <w:szCs w:val="24"/>
        </w:rPr>
        <w:t xml:space="preserve">with treatment and other </w:t>
      </w:r>
      <w:r w:rsidR="00F450C9">
        <w:rPr>
          <w:rFonts w:ascii="Century Gothic" w:hAnsi="Century Gothic" w:eastAsia="Century Gothic" w:cs="Century Gothic"/>
          <w:sz w:val="24"/>
          <w:szCs w:val="24"/>
        </w:rPr>
        <w:t>court-ordered measures,</w:t>
      </w:r>
      <w:r w:rsidRPr="77AE2964" w:rsidR="005654FF">
        <w:rPr>
          <w:rFonts w:ascii="Century Gothic" w:hAnsi="Century Gothic" w:eastAsia="Century Gothic" w:cs="Century Gothic"/>
          <w:sz w:val="24"/>
          <w:szCs w:val="24"/>
        </w:rPr>
        <w:t>”</w:t>
      </w:r>
      <w:r w:rsidRPr="77AE2964" w:rsidR="00D63303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  <w:highlight w:val="yellow"/>
          </w:rPr>
          <w:id w:val="-1731684036"/>
          <w:placeholder>
            <w:docPart w:val="D63D832AEE51D046B88DDF284E370E16"/>
          </w:placeholder>
        </w:sdtPr>
        <w:sdtEndPr/>
        <w:sdtContent>
          <w:r w:rsidRPr="77AE2964" w:rsidR="005E609B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Enter County </w:t>
          </w:r>
          <w:r w:rsidRPr="77AE2964" w:rsidR="00D63303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Probation Department</w:t>
          </w:r>
          <w:r w:rsidRPr="77AE2964" w:rsidR="005E609B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, Title, First and last name</w:t>
          </w:r>
        </w:sdtContent>
      </w:sdt>
      <w:r w:rsidRPr="77AE2964" w:rsidR="005E609B">
        <w:rPr>
          <w:rFonts w:ascii="Century Gothic" w:hAnsi="Century Gothic"/>
          <w:sz w:val="24"/>
          <w:szCs w:val="24"/>
        </w:rPr>
        <w:t xml:space="preserve"> </w:t>
      </w:r>
      <w:r w:rsidRPr="77AE2964" w:rsidR="005E609B">
        <w:rPr>
          <w:rFonts w:ascii="Century Gothic" w:hAnsi="Century Gothic" w:eastAsia="Century Gothic" w:cs="Century Gothic"/>
          <w:sz w:val="24"/>
          <w:szCs w:val="24"/>
        </w:rPr>
        <w:t>said.</w:t>
      </w:r>
      <w:r w:rsidRPr="77AE2964" w:rsidR="001B3FD0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77AE2964" w:rsidR="005E609B">
        <w:rPr>
          <w:rFonts w:ascii="Century Gothic" w:hAnsi="Century Gothic" w:eastAsia="Century Gothic" w:cs="Century Gothic"/>
          <w:sz w:val="24"/>
          <w:szCs w:val="24"/>
        </w:rPr>
        <w:t>“</w:t>
      </w:r>
      <w:r w:rsidR="003E38D1">
        <w:rPr>
          <w:rFonts w:ascii="Century Gothic" w:hAnsi="Century Gothic" w:eastAsia="Century Gothic" w:cs="Century Gothic"/>
          <w:sz w:val="24"/>
          <w:szCs w:val="24"/>
        </w:rPr>
        <w:t>The goal is that w</w:t>
      </w:r>
      <w:r w:rsidR="00410BC4">
        <w:rPr>
          <w:rFonts w:ascii="Century Gothic" w:hAnsi="Century Gothic" w:eastAsia="Century Gothic" w:cs="Century Gothic"/>
          <w:sz w:val="24"/>
          <w:szCs w:val="24"/>
        </w:rPr>
        <w:t xml:space="preserve">ith additional guidance and </w:t>
      </w:r>
      <w:r w:rsidR="007359FF">
        <w:rPr>
          <w:rFonts w:ascii="Century Gothic" w:hAnsi="Century Gothic" w:eastAsia="Century Gothic" w:cs="Century Gothic"/>
          <w:sz w:val="24"/>
          <w:szCs w:val="24"/>
        </w:rPr>
        <w:t>help,</w:t>
      </w:r>
      <w:r w:rsidR="003E38D1">
        <w:rPr>
          <w:rFonts w:ascii="Century Gothic" w:hAnsi="Century Gothic" w:eastAsia="Century Gothic" w:cs="Century Gothic"/>
          <w:sz w:val="24"/>
          <w:szCs w:val="24"/>
        </w:rPr>
        <w:t xml:space="preserve"> it will </w:t>
      </w:r>
      <w:r w:rsidR="006304DC">
        <w:rPr>
          <w:rFonts w:ascii="Century Gothic" w:hAnsi="Century Gothic" w:eastAsia="Century Gothic" w:cs="Century Gothic"/>
          <w:sz w:val="24"/>
          <w:szCs w:val="24"/>
        </w:rPr>
        <w:t xml:space="preserve">reduce the number of </w:t>
      </w:r>
      <w:r w:rsidR="003E38D1">
        <w:rPr>
          <w:rFonts w:ascii="Century Gothic" w:hAnsi="Century Gothic" w:eastAsia="Century Gothic" w:cs="Century Gothic"/>
          <w:sz w:val="24"/>
          <w:szCs w:val="24"/>
        </w:rPr>
        <w:t xml:space="preserve">probationers </w:t>
      </w:r>
      <w:r w:rsidR="006304DC">
        <w:rPr>
          <w:rFonts w:ascii="Century Gothic" w:hAnsi="Century Gothic" w:eastAsia="Century Gothic" w:cs="Century Gothic"/>
          <w:sz w:val="24"/>
          <w:szCs w:val="24"/>
        </w:rPr>
        <w:t xml:space="preserve">who are </w:t>
      </w:r>
      <w:r w:rsidR="003E38D1">
        <w:rPr>
          <w:rFonts w:ascii="Century Gothic" w:hAnsi="Century Gothic" w:eastAsia="Century Gothic" w:cs="Century Gothic"/>
          <w:sz w:val="24"/>
          <w:szCs w:val="24"/>
        </w:rPr>
        <w:t>arrested or cited again for DUI.”</w:t>
      </w:r>
    </w:p>
    <w:sdt>
      <w:sdtPr>
        <w:rPr>
          <w:rFonts w:ascii="Century Gothic" w:hAnsi="Century Gothic"/>
          <w:sz w:val="24"/>
          <w:szCs w:val="24"/>
          <w:highlight w:val="yellow"/>
        </w:rPr>
        <w:id w:val="-1060716212"/>
        <w:placeholder>
          <w:docPart w:val="20A70A51921DAD479398A11C817E9C3F"/>
        </w:placeholder>
      </w:sdtPr>
      <w:sdtEndPr/>
      <w:sdtContent>
        <w:p w:rsidRPr="00C22728" w:rsidR="00C22728" w:rsidP="00787540" w:rsidRDefault="00C22728" w14:paraId="62ACF346" w14:textId="25F42574">
          <w:pPr>
            <w:rPr>
              <w:rFonts w:ascii="Times New Roman" w:hAnsi="Times New Roman" w:eastAsia="Times New Roman"/>
              <w:sz w:val="24"/>
              <w:szCs w:val="24"/>
            </w:rPr>
          </w:pPr>
          <w:r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Suggested quote</w:t>
          </w:r>
          <w:r w:rsidRPr="00C22728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. </w:t>
          </w:r>
          <w:r w:rsidRPr="00C22728">
            <w:rPr>
              <w:rFonts w:ascii="Century Gothic" w:hAnsi="Century Gothic" w:eastAsia="Times New Roman"/>
              <w:color w:val="000000"/>
              <w:sz w:val="24"/>
              <w:szCs w:val="24"/>
              <w:highlight w:val="yellow"/>
              <w:shd w:val="clear" w:color="auto" w:fill="FFFF00"/>
            </w:rPr>
            <w:t>Feel</w:t>
          </w:r>
          <w:r w:rsidRPr="00787540">
            <w:rPr>
              <w:rFonts w:ascii="Century Gothic" w:hAnsi="Century Gothic" w:eastAsia="Times New Roman"/>
              <w:color w:val="000000"/>
              <w:sz w:val="24"/>
              <w:szCs w:val="24"/>
              <w:shd w:val="clear" w:color="auto" w:fill="FFFF00"/>
            </w:rPr>
            <w:t xml:space="preserve"> free to use own words announcing importance of receiving grant funding and the goal of the grant program</w:t>
          </w:r>
          <w:r w:rsidRPr="00787540">
            <w:rPr>
              <w:rFonts w:ascii="Century Gothic" w:hAnsi="Century Gothic" w:eastAsia="Times New Roman"/>
              <w:color w:val="000000"/>
              <w:sz w:val="24"/>
              <w:szCs w:val="24"/>
              <w:shd w:val="clear" w:color="auto" w:fill="FFFFFF"/>
            </w:rPr>
            <w:t> </w:t>
          </w:r>
          <w:r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 </w:t>
          </w:r>
        </w:p>
      </w:sdtContent>
    </w:sdt>
    <w:p w:rsidRPr="0013317F" w:rsidR="00811F70" w:rsidP="61F8B095" w:rsidRDefault="00811F70" w14:paraId="27860538" w14:textId="485B3B4D">
      <w:pPr>
        <w:rPr>
          <w:rFonts w:ascii="Century Gothic" w:hAnsi="Century Gothic" w:eastAsia="Century Gothic" w:cs="Century Gothic"/>
          <w:sz w:val="24"/>
          <w:szCs w:val="24"/>
        </w:rPr>
      </w:pPr>
    </w:p>
    <w:p w:rsidR="3795E0C8" w:rsidP="109B2A48" w:rsidRDefault="422F1716" w14:paraId="0E39F5DB" w14:textId="7DAE0C9C">
      <w:pPr>
        <w:rPr>
          <w:rFonts w:ascii="Century Gothic" w:hAnsi="Century Gothic" w:eastAsia="Century Gothic" w:cs="Century Gothic"/>
          <w:sz w:val="24"/>
          <w:szCs w:val="24"/>
        </w:rPr>
      </w:pPr>
      <w:r w:rsidRPr="643049E3" w:rsidR="422F1716">
        <w:rPr>
          <w:rFonts w:ascii="Century Gothic" w:hAnsi="Century Gothic" w:eastAsia="Century Gothic" w:cs="Century Gothic"/>
          <w:sz w:val="24"/>
          <w:szCs w:val="24"/>
        </w:rPr>
        <w:t>“Prevention</w:t>
      </w:r>
      <w:r w:rsidRPr="643049E3" w:rsidR="006078EF">
        <w:rPr>
          <w:rFonts w:ascii="Century Gothic" w:hAnsi="Century Gothic" w:eastAsia="Century Gothic" w:cs="Century Gothic"/>
          <w:sz w:val="24"/>
          <w:szCs w:val="24"/>
        </w:rPr>
        <w:t xml:space="preserve"> and treatment</w:t>
      </w:r>
      <w:r w:rsidRPr="643049E3" w:rsidR="422F1716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643049E3" w:rsidR="006078EF">
        <w:rPr>
          <w:rFonts w:ascii="Century Gothic" w:hAnsi="Century Gothic" w:eastAsia="Century Gothic" w:cs="Century Gothic"/>
          <w:sz w:val="24"/>
          <w:szCs w:val="24"/>
        </w:rPr>
        <w:t xml:space="preserve">are valuable tools </w:t>
      </w:r>
      <w:r w:rsidRPr="643049E3" w:rsidR="002D1437">
        <w:rPr>
          <w:rFonts w:ascii="Century Gothic" w:hAnsi="Century Gothic" w:eastAsia="Century Gothic" w:cs="Century Gothic"/>
          <w:sz w:val="24"/>
          <w:szCs w:val="24"/>
        </w:rPr>
        <w:t>in reducing DUI recidivism rates</w:t>
      </w:r>
      <w:r w:rsidRPr="643049E3" w:rsidR="422F1716">
        <w:rPr>
          <w:rFonts w:ascii="Century Gothic" w:hAnsi="Century Gothic" w:eastAsia="Century Gothic" w:cs="Century Gothic"/>
          <w:sz w:val="24"/>
          <w:szCs w:val="24"/>
        </w:rPr>
        <w:t>”</w:t>
      </w:r>
      <w:r w:rsidRPr="643049E3" w:rsidR="7253681E">
        <w:rPr>
          <w:rFonts w:ascii="Century Gothic" w:hAnsi="Century Gothic" w:eastAsia="Century Gothic" w:cs="Century Gothic"/>
          <w:sz w:val="24"/>
          <w:szCs w:val="24"/>
        </w:rPr>
        <w:t xml:space="preserve"> OTS Director Barbara Rooney said. “</w:t>
      </w:r>
      <w:r w:rsidRPr="643049E3" w:rsidR="263B5341">
        <w:rPr>
          <w:rFonts w:ascii="Century Gothic" w:hAnsi="Century Gothic" w:eastAsia="Century Gothic" w:cs="Century Gothic"/>
          <w:sz w:val="24"/>
          <w:szCs w:val="24"/>
        </w:rPr>
        <w:t>Monitoring</w:t>
      </w:r>
      <w:r w:rsidRPr="643049E3" w:rsidR="00750727">
        <w:rPr>
          <w:rFonts w:ascii="Century Gothic" w:hAnsi="Century Gothic" w:eastAsia="Century Gothic" w:cs="Century Gothic"/>
          <w:sz w:val="24"/>
          <w:szCs w:val="24"/>
        </w:rPr>
        <w:t xml:space="preserve"> programs </w:t>
      </w:r>
      <w:r w:rsidRPr="643049E3" w:rsidR="006F6C4C">
        <w:rPr>
          <w:rFonts w:ascii="Century Gothic" w:hAnsi="Century Gothic" w:eastAsia="Century Gothic" w:cs="Century Gothic"/>
          <w:sz w:val="24"/>
          <w:szCs w:val="24"/>
        </w:rPr>
        <w:t>are intended to steer probationers in the right direction.”</w:t>
      </w:r>
    </w:p>
    <w:p w:rsidR="109B2A48" w:rsidP="109B2A48" w:rsidRDefault="109B2A48" w14:paraId="3C1FF5A3" w14:textId="2D35DCB4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13317F" w:rsidR="00A71649" w:rsidP="00AA3D62" w:rsidRDefault="009F4888" w14:paraId="6283CE70" w14:textId="1637010A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The probation grant </w:t>
      </w:r>
      <w:r w:rsidRPr="0013317F" w:rsidR="002F1D03">
        <w:rPr>
          <w:rFonts w:ascii="Century Gothic" w:hAnsi="Century Gothic" w:eastAsia="Century Gothic" w:cs="Century Gothic"/>
          <w:sz w:val="24"/>
          <w:szCs w:val="24"/>
        </w:rPr>
        <w:t xml:space="preserve">will 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also pay for </w:t>
      </w:r>
      <w:r w:rsidR="006E67DA">
        <w:rPr>
          <w:rFonts w:ascii="Century Gothic" w:hAnsi="Century Gothic" w:eastAsia="Century Gothic" w:cs="Century Gothic"/>
          <w:sz w:val="24"/>
          <w:szCs w:val="24"/>
        </w:rPr>
        <w:t xml:space="preserve">warrant operations targeting probation violations and/or DUI suspects who do not appear in court, </w:t>
      </w:r>
      <w:r w:rsidR="00923D8C">
        <w:rPr>
          <w:rFonts w:ascii="Century Gothic" w:hAnsi="Century Gothic" w:eastAsia="Century Gothic" w:cs="Century Gothic"/>
          <w:sz w:val="24"/>
          <w:szCs w:val="24"/>
        </w:rPr>
        <w:t xml:space="preserve">alcohol testing, </w:t>
      </w:r>
      <w:r w:rsidR="00397FA3">
        <w:rPr>
          <w:rFonts w:ascii="Century Gothic" w:hAnsi="Century Gothic" w:eastAsia="Century Gothic" w:cs="Century Gothic"/>
          <w:sz w:val="24"/>
          <w:szCs w:val="24"/>
        </w:rPr>
        <w:t>officer training in Standard Field Sobriety Testing (SFST</w:t>
      </w:r>
      <w:r w:rsidR="00851F15">
        <w:rPr>
          <w:rFonts w:ascii="Century Gothic" w:hAnsi="Century Gothic" w:eastAsia="Century Gothic" w:cs="Century Gothic"/>
          <w:sz w:val="24"/>
          <w:szCs w:val="24"/>
        </w:rPr>
        <w:t>) and</w:t>
      </w:r>
      <w:r w:rsidR="00397FA3">
        <w:rPr>
          <w:rFonts w:ascii="Century Gothic" w:hAnsi="Century Gothic" w:eastAsia="Century Gothic" w:cs="Century Gothic"/>
          <w:sz w:val="24"/>
          <w:szCs w:val="24"/>
        </w:rPr>
        <w:t xml:space="preserve"> collaborating with courts and prosecutors </w:t>
      </w:r>
      <w:r w:rsidR="00AA3D62">
        <w:rPr>
          <w:rFonts w:ascii="Century Gothic" w:hAnsi="Century Gothic" w:eastAsia="Century Gothic" w:cs="Century Gothic"/>
          <w:sz w:val="24"/>
          <w:szCs w:val="24"/>
        </w:rPr>
        <w:t>to establish probation orders.</w:t>
      </w:r>
    </w:p>
    <w:p w:rsidRPr="0013317F" w:rsidR="00811F70" w:rsidP="00A71649" w:rsidRDefault="00851F15" w14:paraId="5B830BBC" w14:textId="709B8B6B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  <w:highlight w:val="yellow"/>
          </w:rPr>
          <w:id w:val="1571623455"/>
          <w:placeholder>
            <w:docPart w:val="FEC1F6A7351C714096EE658D85919872"/>
          </w:placeholder>
        </w:sdtPr>
        <w:sdtEndPr/>
        <w:sdtContent>
          <w:r w:rsidRPr="0013317F" w:rsidR="00A71649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Delete any activities that are not part of your grant objectives. Add additional grant activities not listed.</w:t>
          </w:r>
        </w:sdtContent>
      </w:sdt>
    </w:p>
    <w:p w:rsidRPr="0013317F" w:rsidR="00AA05A5" w:rsidP="00AA05A5" w:rsidRDefault="00AA05A5" w14:paraId="7589AE45" w14:textId="77777777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18"/>
          <w:szCs w:val="18"/>
        </w:rPr>
      </w:pPr>
      <w:r w:rsidRPr="0013317F">
        <w:rPr>
          <w:rStyle w:val="eop"/>
          <w:rFonts w:ascii="Century Gothic" w:hAnsi="Century Gothic" w:cs="Arial"/>
        </w:rPr>
        <w:t> </w:t>
      </w:r>
    </w:p>
    <w:p w:rsidRPr="0013317F" w:rsidR="00AA05A5" w:rsidP="643049E3" w:rsidRDefault="00AA05A5" w14:paraId="3DEF73B8" w14:textId="3FC9E4CA">
      <w:pPr>
        <w:pStyle w:val="paragraph"/>
        <w:spacing w:before="0" w:beforeAutospacing="off" w:after="0" w:afterAutospacing="off"/>
        <w:textAlignment w:val="baseline"/>
        <w:rPr>
          <w:rFonts w:ascii="Century Gothic" w:hAnsi="Century Gothic" w:cs="Arial"/>
          <w:sz w:val="18"/>
          <w:szCs w:val="18"/>
        </w:rPr>
      </w:pPr>
      <w:r w:rsidRPr="643049E3" w:rsidR="00AA05A5">
        <w:rPr>
          <w:rStyle w:val="normaltextrun"/>
          <w:rFonts w:ascii="Century Gothic" w:hAnsi="Century Gothic" w:cs="Arial"/>
        </w:rPr>
        <w:t xml:space="preserve">The grant program runs </w:t>
      </w:r>
      <w:r w:rsidRPr="643049E3" w:rsidR="00AA3D62">
        <w:rPr>
          <w:rStyle w:val="normaltextrun"/>
          <w:rFonts w:ascii="Century Gothic" w:hAnsi="Century Gothic" w:cs="Arial"/>
        </w:rPr>
        <w:t xml:space="preserve">through </w:t>
      </w:r>
      <w:r w:rsidRPr="643049E3" w:rsidR="00AA05A5">
        <w:rPr>
          <w:rStyle w:val="normaltextrun"/>
          <w:rFonts w:ascii="Century Gothic" w:hAnsi="Century Gothic" w:cs="Arial"/>
        </w:rPr>
        <w:t>Sept</w:t>
      </w:r>
      <w:r w:rsidRPr="643049E3" w:rsidR="0C1C3AD3">
        <w:rPr>
          <w:rStyle w:val="normaltextrun"/>
          <w:rFonts w:ascii="Century Gothic" w:hAnsi="Century Gothic" w:cs="Arial"/>
        </w:rPr>
        <w:t xml:space="preserve">ember </w:t>
      </w:r>
      <w:r w:rsidRPr="643049E3" w:rsidR="00AA05A5">
        <w:rPr>
          <w:rStyle w:val="normaltextrun"/>
          <w:rFonts w:ascii="Century Gothic" w:hAnsi="Century Gothic" w:cs="Arial"/>
        </w:rPr>
        <w:t>202</w:t>
      </w:r>
      <w:r w:rsidRPr="643049E3" w:rsidR="00AA3D62">
        <w:rPr>
          <w:rStyle w:val="normaltextrun"/>
          <w:rFonts w:ascii="Century Gothic" w:hAnsi="Century Gothic" w:cs="Arial"/>
        </w:rPr>
        <w:t>2</w:t>
      </w:r>
      <w:r w:rsidRPr="643049E3" w:rsidR="00AA05A5">
        <w:rPr>
          <w:rStyle w:val="normaltextrun"/>
          <w:rFonts w:ascii="Century Gothic" w:hAnsi="Century Gothic" w:cs="Arial"/>
        </w:rPr>
        <w:t>. </w:t>
      </w:r>
      <w:r w:rsidRPr="643049E3" w:rsidR="00AA05A5">
        <w:rPr>
          <w:rStyle w:val="eop"/>
          <w:rFonts w:ascii="Century Gothic" w:hAnsi="Century Gothic" w:cs="Arial"/>
        </w:rPr>
        <w:t> </w:t>
      </w:r>
    </w:p>
    <w:p w:rsidRPr="0013317F" w:rsidR="00AA05A5" w:rsidP="61F8B095" w:rsidRDefault="00AA05A5" w14:paraId="534D0E1A" w14:textId="77777777">
      <w:pPr>
        <w:rPr>
          <w:rFonts w:ascii="Century Gothic" w:hAnsi="Century Gothic" w:eastAsia="Century Gothic" w:cs="Century Gothic"/>
          <w:sz w:val="24"/>
          <w:szCs w:val="24"/>
        </w:rPr>
      </w:pPr>
    </w:p>
    <w:p w:rsidRPr="00311593" w:rsidR="00EA4E8B" w:rsidP="00811F70" w:rsidRDefault="00811F70" w14:paraId="5807E1B4" w14:textId="49DDF5CA">
      <w:pPr>
        <w:rPr>
          <w:rFonts w:ascii="Century Gothic" w:hAnsi="Century Gothic" w:eastAsia="Century Gothic" w:cs="Century Gothic"/>
          <w:sz w:val="24"/>
          <w:szCs w:val="24"/>
        </w:rPr>
      </w:pPr>
      <w:r w:rsidRPr="0013317F">
        <w:rPr>
          <w:rFonts w:ascii="Century Gothic" w:hAnsi="Century Gothic" w:eastAsia="Century Gothic" w:cs="Century Gothic"/>
          <w:sz w:val="24"/>
          <w:szCs w:val="24"/>
        </w:rPr>
        <w:t>Funding for this program was provided by a grant from the California Office of Traffic Safety, through the National Highway Traffic Safety Administration.</w:t>
      </w:r>
    </w:p>
    <w:p w:rsidRPr="00860A2A" w:rsidR="00EA4E8B" w:rsidP="00EA4E8B" w:rsidRDefault="00EA4E8B" w14:paraId="31E98510" w14:textId="01C5B42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89E3210" wp14:editId="0E8342FC">
            <wp:extent cx="1407733" cy="603250"/>
            <wp:effectExtent l="0" t="0" r="0" b="0"/>
            <wp:docPr id="2" name="Picture 2" descr="Go Safe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20" cy="6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51B3" w:rsidR="0068132F" w:rsidP="00B451B3" w:rsidRDefault="00811F70" w14:paraId="3B291909" w14:textId="5670045E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B84D9C">
        <w:rPr>
          <w:rFonts w:ascii="Century Gothic" w:hAnsi="Century Gothic"/>
          <w:sz w:val="24"/>
          <w:szCs w:val="24"/>
        </w:rPr>
        <w:t># # #</w:t>
      </w:r>
    </w:p>
    <w:sectPr w:rsidRPr="00B451B3" w:rsidR="0068132F" w:rsidSect="00813A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3672"/>
    <w:multiLevelType w:val="hybridMultilevel"/>
    <w:tmpl w:val="C1D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3E2117"/>
    <w:multiLevelType w:val="hybridMultilevel"/>
    <w:tmpl w:val="50C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0"/>
    <w:rsid w:val="00013416"/>
    <w:rsid w:val="000409D2"/>
    <w:rsid w:val="000F0581"/>
    <w:rsid w:val="000F3C18"/>
    <w:rsid w:val="000F5FA4"/>
    <w:rsid w:val="00105974"/>
    <w:rsid w:val="0013317F"/>
    <w:rsid w:val="00154C34"/>
    <w:rsid w:val="001B3FD0"/>
    <w:rsid w:val="001B7FFC"/>
    <w:rsid w:val="00227088"/>
    <w:rsid w:val="002B6BC0"/>
    <w:rsid w:val="002D1437"/>
    <w:rsid w:val="002F1D03"/>
    <w:rsid w:val="00311593"/>
    <w:rsid w:val="003556D6"/>
    <w:rsid w:val="003733BB"/>
    <w:rsid w:val="00394446"/>
    <w:rsid w:val="00397FA3"/>
    <w:rsid w:val="003E38D1"/>
    <w:rsid w:val="00410BC4"/>
    <w:rsid w:val="00422F05"/>
    <w:rsid w:val="00443068"/>
    <w:rsid w:val="00477787"/>
    <w:rsid w:val="004A39B1"/>
    <w:rsid w:val="004A49A8"/>
    <w:rsid w:val="0052620F"/>
    <w:rsid w:val="00556EA6"/>
    <w:rsid w:val="005654FF"/>
    <w:rsid w:val="005D7973"/>
    <w:rsid w:val="005E609B"/>
    <w:rsid w:val="006078EF"/>
    <w:rsid w:val="006304DC"/>
    <w:rsid w:val="00664141"/>
    <w:rsid w:val="0068132F"/>
    <w:rsid w:val="00692992"/>
    <w:rsid w:val="006E67DA"/>
    <w:rsid w:val="006F6C4C"/>
    <w:rsid w:val="00704D1B"/>
    <w:rsid w:val="0071003B"/>
    <w:rsid w:val="007359FF"/>
    <w:rsid w:val="00750727"/>
    <w:rsid w:val="007554AB"/>
    <w:rsid w:val="00787540"/>
    <w:rsid w:val="007A09D8"/>
    <w:rsid w:val="007C3460"/>
    <w:rsid w:val="007C495F"/>
    <w:rsid w:val="007F68B6"/>
    <w:rsid w:val="00811F70"/>
    <w:rsid w:val="00813A08"/>
    <w:rsid w:val="00851F15"/>
    <w:rsid w:val="008F196E"/>
    <w:rsid w:val="00923D8C"/>
    <w:rsid w:val="00984AA8"/>
    <w:rsid w:val="009F4888"/>
    <w:rsid w:val="00A018BE"/>
    <w:rsid w:val="00A71649"/>
    <w:rsid w:val="00A72AAC"/>
    <w:rsid w:val="00AA05A5"/>
    <w:rsid w:val="00AA3D62"/>
    <w:rsid w:val="00B300C4"/>
    <w:rsid w:val="00B41E72"/>
    <w:rsid w:val="00B451B3"/>
    <w:rsid w:val="00B82C32"/>
    <w:rsid w:val="00B84D9C"/>
    <w:rsid w:val="00C22728"/>
    <w:rsid w:val="00C23924"/>
    <w:rsid w:val="00C351FA"/>
    <w:rsid w:val="00C7565B"/>
    <w:rsid w:val="00C90D15"/>
    <w:rsid w:val="00CC7B14"/>
    <w:rsid w:val="00D365D9"/>
    <w:rsid w:val="00D63303"/>
    <w:rsid w:val="00DC701C"/>
    <w:rsid w:val="00E358BA"/>
    <w:rsid w:val="00E52273"/>
    <w:rsid w:val="00E82CB2"/>
    <w:rsid w:val="00E90657"/>
    <w:rsid w:val="00EA4E8B"/>
    <w:rsid w:val="00EC4348"/>
    <w:rsid w:val="00F31677"/>
    <w:rsid w:val="00F450C9"/>
    <w:rsid w:val="00F9356A"/>
    <w:rsid w:val="00FC3864"/>
    <w:rsid w:val="00FD7EAB"/>
    <w:rsid w:val="00FE28CA"/>
    <w:rsid w:val="00FF6492"/>
    <w:rsid w:val="06F30DAE"/>
    <w:rsid w:val="072F7D87"/>
    <w:rsid w:val="0C1C3AD3"/>
    <w:rsid w:val="0DA42BD3"/>
    <w:rsid w:val="0FDCCF57"/>
    <w:rsid w:val="109B2A48"/>
    <w:rsid w:val="263B5341"/>
    <w:rsid w:val="30C874B9"/>
    <w:rsid w:val="33235782"/>
    <w:rsid w:val="3795E0C8"/>
    <w:rsid w:val="3D7AFD75"/>
    <w:rsid w:val="422F1716"/>
    <w:rsid w:val="43781E62"/>
    <w:rsid w:val="4388F5B7"/>
    <w:rsid w:val="4B38C601"/>
    <w:rsid w:val="55CE2894"/>
    <w:rsid w:val="61F8B095"/>
    <w:rsid w:val="643049E3"/>
    <w:rsid w:val="654D0723"/>
    <w:rsid w:val="7253681E"/>
    <w:rsid w:val="774ED2C2"/>
    <w:rsid w:val="77A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3410"/>
  <w15:chartTrackingRefBased/>
  <w15:docId w15:val="{A10E3FF6-5A2B-1746-9352-8F015D8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1F70"/>
    <w:rPr>
      <w:rFonts w:ascii="Calibri" w:hAnsi="Calibri" w:eastAsia="Calibri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nhideWhenUsed/>
    <w:rsid w:val="00811F70"/>
    <w:rPr>
      <w:rFonts w:ascii="Times New Roman" w:hAnsi="Times New Roman"/>
      <w:sz w:val="20"/>
      <w:szCs w:val="20"/>
    </w:rPr>
  </w:style>
  <w:style w:type="character" w:styleId="HeaderChar" w:customStyle="1">
    <w:name w:val="Header Char"/>
    <w:aliases w:val="Header Char Char Char"/>
    <w:basedOn w:val="DefaultParagraphFont"/>
    <w:link w:val="Header"/>
    <w:rsid w:val="00811F70"/>
    <w:rPr>
      <w:rFonts w:ascii="Times New Roman" w:hAnsi="Times New Roman" w:eastAsia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11F70"/>
    <w:pPr>
      <w:ind w:right="-900"/>
      <w:jc w:val="center"/>
    </w:pPr>
    <w:rPr>
      <w:rFonts w:ascii="Times New Roman" w:hAnsi="Times New Roman"/>
      <w:b/>
      <w:bCs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811F70"/>
    <w:rPr>
      <w:rFonts w:ascii="Times New Roman" w:hAnsi="Times New Roman" w:eastAsia="Calibri" w:cs="Times New Roman"/>
      <w:b/>
      <w:bCs/>
      <w:sz w:val="40"/>
      <w:szCs w:val="40"/>
    </w:rPr>
  </w:style>
  <w:style w:type="character" w:styleId="Hyperlink">
    <w:name w:val="Hyperlink"/>
    <w:uiPriority w:val="99"/>
    <w:unhideWhenUsed/>
    <w:rsid w:val="00811F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7973"/>
    <w:rPr>
      <w:color w:val="808080"/>
    </w:rPr>
  </w:style>
  <w:style w:type="paragraph" w:styleId="ListParagraph">
    <w:name w:val="List Paragraph"/>
    <w:basedOn w:val="Normal"/>
    <w:uiPriority w:val="34"/>
    <w:qFormat/>
    <w:rsid w:val="002F1D03"/>
    <w:pPr>
      <w:ind w:left="720"/>
      <w:contextualSpacing/>
    </w:pPr>
  </w:style>
  <w:style w:type="character" w:styleId="normaltextrun" w:customStyle="1">
    <w:name w:val="normaltextrun"/>
    <w:basedOn w:val="DefaultParagraphFont"/>
    <w:rsid w:val="00A71649"/>
  </w:style>
  <w:style w:type="character" w:styleId="eop" w:customStyle="1">
    <w:name w:val="eop"/>
    <w:basedOn w:val="DefaultParagraphFont"/>
    <w:rsid w:val="00A71649"/>
  </w:style>
  <w:style w:type="paragraph" w:styleId="paragraph" w:customStyle="1">
    <w:name w:val="paragraph"/>
    <w:basedOn w:val="Normal"/>
    <w:rsid w:val="00AA05A5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CCAE-B665-4625-A87B-0DC674FE13EA}"/>
      </w:docPartPr>
      <w:docPartBody>
        <w:p w:rsidR="00071B49" w:rsidRDefault="0071003B"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D832AEE51D046B88DDF284E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AEE-EC09-924A-98A1-0A06205DE00A}"/>
      </w:docPartPr>
      <w:docPartBody>
        <w:p w:rsidR="00507B0E" w:rsidRDefault="0052620F" w:rsidP="0052620F">
          <w:pPr>
            <w:pStyle w:val="D63D832AEE51D046B88DDF284E370E16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1F6A7351C714096EE658D8591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DE47-FB4D-D748-B1D1-B400CD13B34F}"/>
      </w:docPartPr>
      <w:docPartBody>
        <w:p w:rsidR="00507B0E" w:rsidRDefault="0052620F" w:rsidP="0052620F">
          <w:pPr>
            <w:pStyle w:val="FEC1F6A7351C714096EE658D85919872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70A51921DAD479398A11C817E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F3A6-443E-B04D-BF03-4C07A94DAF1D}"/>
      </w:docPartPr>
      <w:docPartBody>
        <w:p w:rsidR="006556C5" w:rsidRDefault="00E90657" w:rsidP="00E90657">
          <w:pPr>
            <w:pStyle w:val="20A70A51921DAD479398A11C817E9C3F"/>
          </w:pPr>
          <w:r w:rsidRPr="007373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B"/>
    <w:rsid w:val="00071B49"/>
    <w:rsid w:val="001C188C"/>
    <w:rsid w:val="00443810"/>
    <w:rsid w:val="00507B0E"/>
    <w:rsid w:val="0052620F"/>
    <w:rsid w:val="006556C5"/>
    <w:rsid w:val="0071003B"/>
    <w:rsid w:val="007D01AB"/>
    <w:rsid w:val="00835795"/>
    <w:rsid w:val="008865C5"/>
    <w:rsid w:val="00E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657"/>
    <w:rPr>
      <w:color w:val="808080"/>
    </w:rPr>
  </w:style>
  <w:style w:type="paragraph" w:customStyle="1" w:styleId="D63D832AEE51D046B88DDF284E370E16">
    <w:name w:val="D63D832AEE51D046B88DDF284E370E16"/>
    <w:rsid w:val="0052620F"/>
    <w:pPr>
      <w:spacing w:after="0" w:line="240" w:lineRule="auto"/>
    </w:pPr>
    <w:rPr>
      <w:sz w:val="24"/>
      <w:szCs w:val="24"/>
    </w:rPr>
  </w:style>
  <w:style w:type="paragraph" w:customStyle="1" w:styleId="FEC1F6A7351C714096EE658D85919872">
    <w:name w:val="FEC1F6A7351C714096EE658D85919872"/>
    <w:rsid w:val="0052620F"/>
    <w:pPr>
      <w:spacing w:after="0" w:line="240" w:lineRule="auto"/>
    </w:pPr>
    <w:rPr>
      <w:sz w:val="24"/>
      <w:szCs w:val="24"/>
    </w:rPr>
  </w:style>
  <w:style w:type="paragraph" w:customStyle="1" w:styleId="20A70A51921DAD479398A11C817E9C3F">
    <w:name w:val="20A70A51921DAD479398A11C817E9C3F"/>
    <w:rsid w:val="00E9065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EE49F-D02B-4A5F-A63F-90DE4B06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B42E9-1D65-4380-8947-1541E9DB4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853434-C7A6-4926-9722-6876886409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Timothy Weisberg</dc:creator>
  <keywords/>
  <dc:description/>
  <lastModifiedBy>Weisberg, Timothy@OTS</lastModifiedBy>
  <revision>74</revision>
  <dcterms:created xsi:type="dcterms:W3CDTF">2019-10-15T17:28:00.0000000Z</dcterms:created>
  <dcterms:modified xsi:type="dcterms:W3CDTF">2021-09-29T15:22:01.0885394Z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