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908E6" w14:textId="3D4C4C4C" w:rsidR="00D56C92" w:rsidRPr="006728AF" w:rsidRDefault="006728AF" w:rsidP="00AA7554">
      <w:pPr>
        <w:pStyle w:val="Title"/>
        <w:ind w:right="0"/>
        <w:jc w:val="left"/>
        <w:rPr>
          <w:rFonts w:ascii="Century Gothic" w:hAnsi="Century Gothic"/>
          <w:b w:val="0"/>
          <w:bCs/>
          <w:sz w:val="24"/>
          <w:szCs w:val="24"/>
          <w:lang w:val="en-US"/>
        </w:rPr>
      </w:pPr>
      <w:r w:rsidRPr="006728AF">
        <w:rPr>
          <w:rFonts w:ascii="Century Gothic" w:hAnsi="Century Gothic"/>
          <w:noProof/>
          <w:sz w:val="24"/>
          <w:szCs w:val="24"/>
          <w:u w:val="single"/>
          <w:lang w:eastAsia="zh-TW"/>
        </w:rPr>
        <w:drawing>
          <wp:anchor distT="0" distB="0" distL="114300" distR="114300" simplePos="0" relativeHeight="251659264" behindDoc="0" locked="0" layoutInCell="1" allowOverlap="1" wp14:anchorId="4BB397AE" wp14:editId="249B5533">
            <wp:simplePos x="0" y="0"/>
            <wp:positionH relativeFrom="column">
              <wp:posOffset>4905375</wp:posOffset>
            </wp:positionH>
            <wp:positionV relativeFrom="paragraph">
              <wp:posOffset>-175260</wp:posOffset>
            </wp:positionV>
            <wp:extent cx="1549400" cy="664029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 Safely Logo_OTS_Lockup_blu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664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entury Gothic" w:hAnsi="Century Gothic"/>
          <w:b w:val="0"/>
          <w:bCs/>
          <w:sz w:val="24"/>
          <w:szCs w:val="24"/>
          <w:highlight w:val="yellow"/>
          <w:lang w:val="en-US"/>
        </w:rPr>
        <w:id w:val="1271127109"/>
        <w:placeholder>
          <w:docPart w:val="DefaultPlaceholder_-1854013440"/>
        </w:placeholder>
      </w:sdtPr>
      <w:sdtContent>
        <w:p w14:paraId="72001EB7" w14:textId="5C3A228C" w:rsidR="00133773" w:rsidRPr="006728AF" w:rsidRDefault="00AA7554" w:rsidP="00AA7554">
          <w:pPr>
            <w:pStyle w:val="Title"/>
            <w:ind w:right="0"/>
            <w:jc w:val="left"/>
            <w:rPr>
              <w:rFonts w:ascii="Century Gothic" w:hAnsi="Century Gothic"/>
              <w:sz w:val="24"/>
              <w:szCs w:val="24"/>
              <w:u w:val="single"/>
            </w:rPr>
          </w:pPr>
          <w:r w:rsidRPr="006728AF">
            <w:rPr>
              <w:rFonts w:ascii="Century Gothic" w:hAnsi="Century Gothic"/>
              <w:b w:val="0"/>
              <w:bCs/>
              <w:sz w:val="24"/>
              <w:szCs w:val="24"/>
              <w:highlight w:val="yellow"/>
              <w:lang w:val="en-US"/>
            </w:rPr>
            <w:t>ADD AGENCY LETTERHEAD</w:t>
          </w:r>
        </w:p>
      </w:sdtContent>
    </w:sdt>
    <w:p w14:paraId="20B1A785" w14:textId="77777777" w:rsidR="00AA7554" w:rsidRPr="006728AF" w:rsidRDefault="00133773" w:rsidP="00AC694D">
      <w:pPr>
        <w:rPr>
          <w:rFonts w:ascii="Century Gothic" w:hAnsi="Century Gothic"/>
          <w:b/>
          <w:bCs/>
        </w:rPr>
      </w:pPr>
      <w:r w:rsidRPr="006728AF">
        <w:rPr>
          <w:rFonts w:ascii="Century Gothic" w:hAnsi="Century Gothic"/>
          <w:b/>
          <w:bCs/>
        </w:rPr>
        <w:t>FOR IMMEDIATE RELEASE</w:t>
      </w:r>
      <w:r w:rsidRPr="006728AF">
        <w:rPr>
          <w:rFonts w:ascii="Century Gothic" w:hAnsi="Century Gothic"/>
          <w:b/>
          <w:bCs/>
        </w:rPr>
        <w:tab/>
      </w:r>
      <w:r w:rsidRPr="006728AF">
        <w:rPr>
          <w:rFonts w:ascii="Century Gothic" w:hAnsi="Century Gothic"/>
          <w:b/>
          <w:bCs/>
        </w:rPr>
        <w:tab/>
      </w:r>
      <w:r w:rsidR="00AC694D" w:rsidRPr="006728AF">
        <w:rPr>
          <w:rFonts w:ascii="Century Gothic" w:hAnsi="Century Gothic"/>
          <w:b/>
          <w:bCs/>
        </w:rPr>
        <w:tab/>
      </w:r>
      <w:r w:rsidR="00AC694D" w:rsidRPr="006728AF">
        <w:rPr>
          <w:rFonts w:ascii="Century Gothic" w:hAnsi="Century Gothic"/>
          <w:b/>
          <w:bCs/>
        </w:rPr>
        <w:tab/>
      </w:r>
      <w:r w:rsidR="00AC694D" w:rsidRPr="006728AF">
        <w:rPr>
          <w:rFonts w:ascii="Century Gothic" w:hAnsi="Century Gothic"/>
          <w:b/>
          <w:bCs/>
        </w:rPr>
        <w:tab/>
      </w:r>
      <w:r w:rsidR="00FB068F" w:rsidRPr="006728AF">
        <w:rPr>
          <w:rFonts w:ascii="Century Gothic" w:hAnsi="Century Gothic"/>
          <w:b/>
          <w:bCs/>
        </w:rPr>
        <w:tab/>
      </w:r>
    </w:p>
    <w:p w14:paraId="09A74054" w14:textId="3251C13B" w:rsidR="00AC694D" w:rsidRPr="006728AF" w:rsidRDefault="006728AF" w:rsidP="00AC694D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182257849"/>
          <w:placeholder>
            <w:docPart w:val="DefaultPlaceholder_-1854013440"/>
          </w:placeholder>
        </w:sdtPr>
        <w:sdtContent>
          <w:r w:rsidR="001C05D8" w:rsidRPr="006728AF">
            <w:rPr>
              <w:rFonts w:ascii="Century Gothic" w:hAnsi="Century Gothic"/>
              <w:highlight w:val="yellow"/>
            </w:rPr>
            <w:t>Enter Month, Day, and Year</w:t>
          </w:r>
        </w:sdtContent>
      </w:sdt>
      <w:r w:rsidR="00133773" w:rsidRPr="006728AF">
        <w:rPr>
          <w:rFonts w:ascii="Century Gothic" w:hAnsi="Century Gothic"/>
        </w:rPr>
        <w:tab/>
      </w:r>
      <w:r w:rsidR="00133773" w:rsidRPr="006728AF">
        <w:rPr>
          <w:rFonts w:ascii="Century Gothic" w:hAnsi="Century Gothic"/>
        </w:rPr>
        <w:tab/>
      </w:r>
    </w:p>
    <w:sdt>
      <w:sdtPr>
        <w:rPr>
          <w:rFonts w:ascii="Century Gothic" w:hAnsi="Century Gothic"/>
          <w:highlight w:val="yellow"/>
        </w:rPr>
        <w:id w:val="1922139608"/>
        <w:placeholder>
          <w:docPart w:val="DefaultPlaceholder_-1854013440"/>
        </w:placeholder>
      </w:sdtPr>
      <w:sdtContent>
        <w:p w14:paraId="047313CF" w14:textId="5E3884BC" w:rsidR="00133773" w:rsidRPr="006728AF" w:rsidRDefault="0003114A" w:rsidP="00AC694D">
          <w:pPr>
            <w:rPr>
              <w:rFonts w:ascii="Century Gothic" w:hAnsi="Century Gothic"/>
            </w:rPr>
          </w:pPr>
          <w:r w:rsidRPr="006728AF">
            <w:rPr>
              <w:rFonts w:ascii="Century Gothic" w:hAnsi="Century Gothic"/>
              <w:highlight w:val="yellow"/>
            </w:rPr>
            <w:t>Enter First Name, Last Name, Title, Email Phone Number</w:t>
          </w:r>
        </w:p>
      </w:sdtContent>
    </w:sdt>
    <w:p w14:paraId="4DCBA345" w14:textId="77777777" w:rsidR="00133773" w:rsidRPr="006728AF" w:rsidRDefault="00133773" w:rsidP="00AC694D">
      <w:pPr>
        <w:rPr>
          <w:rFonts w:ascii="Century Gothic" w:hAnsi="Century Gothic"/>
        </w:rPr>
      </w:pPr>
    </w:p>
    <w:p w14:paraId="6FDE7F75" w14:textId="7CB8B0AD" w:rsidR="00133773" w:rsidRPr="006728AF" w:rsidRDefault="006728AF" w:rsidP="00333DB6">
      <w:pPr>
        <w:jc w:val="center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  <w:highlight w:val="yellow"/>
          </w:rPr>
          <w:id w:val="-1463963932"/>
          <w:placeholder>
            <w:docPart w:val="DefaultPlaceholder_-1854013440"/>
          </w:placeholder>
        </w:sdtPr>
        <w:sdtContent>
          <w:r w:rsidR="001C05D8" w:rsidRPr="006728AF">
            <w:rPr>
              <w:rFonts w:ascii="Century Gothic" w:hAnsi="Century Gothic"/>
              <w:b/>
              <w:highlight w:val="yellow"/>
            </w:rPr>
            <w:t>Enter Number of Citations</w:t>
          </w:r>
        </w:sdtContent>
      </w:sdt>
      <w:r w:rsidR="001C05D8" w:rsidRPr="006728AF">
        <w:rPr>
          <w:rFonts w:ascii="Century Gothic" w:hAnsi="Century Gothic"/>
          <w:b/>
        </w:rPr>
        <w:t xml:space="preserve"> </w:t>
      </w:r>
      <w:proofErr w:type="spellStart"/>
      <w:r w:rsidR="001C05D8" w:rsidRPr="006728AF">
        <w:rPr>
          <w:rFonts w:ascii="Century Gothic" w:hAnsi="Century Gothic"/>
          <w:b/>
        </w:rPr>
        <w:t>Citations</w:t>
      </w:r>
      <w:proofErr w:type="spellEnd"/>
      <w:r w:rsidR="001C05D8" w:rsidRPr="006728AF">
        <w:rPr>
          <w:rFonts w:ascii="Century Gothic" w:hAnsi="Century Gothic"/>
          <w:b/>
        </w:rPr>
        <w:t xml:space="preserve"> Issued </w:t>
      </w:r>
      <w:proofErr w:type="gramStart"/>
      <w:r w:rsidR="002A6A32" w:rsidRPr="006728AF">
        <w:rPr>
          <w:rFonts w:ascii="Century Gothic" w:hAnsi="Century Gothic"/>
          <w:b/>
        </w:rPr>
        <w:t>At</w:t>
      </w:r>
      <w:proofErr w:type="gramEnd"/>
      <w:r w:rsidR="002A6A32" w:rsidRPr="006728AF">
        <w:rPr>
          <w:rFonts w:ascii="Century Gothic" w:hAnsi="Century Gothic"/>
          <w:b/>
        </w:rPr>
        <w:t xml:space="preserve"> </w:t>
      </w:r>
      <w:r w:rsidR="00333DB6" w:rsidRPr="006728AF">
        <w:rPr>
          <w:rFonts w:ascii="Century Gothic" w:hAnsi="Century Gothic"/>
          <w:b/>
        </w:rPr>
        <w:t>Motorcycle Safety Enforcement</w:t>
      </w:r>
      <w:r w:rsidR="002A6A32" w:rsidRPr="006728AF">
        <w:rPr>
          <w:rFonts w:ascii="Century Gothic" w:hAnsi="Century Gothic"/>
          <w:b/>
        </w:rPr>
        <w:t xml:space="preserve"> Operation</w:t>
      </w:r>
    </w:p>
    <w:p w14:paraId="5318A7A6" w14:textId="77777777" w:rsidR="00133773" w:rsidRPr="006728AF" w:rsidRDefault="00133773" w:rsidP="00133773">
      <w:pPr>
        <w:rPr>
          <w:rFonts w:ascii="Century Gothic" w:hAnsi="Century Gothic"/>
        </w:rPr>
      </w:pPr>
    </w:p>
    <w:p w14:paraId="763C3D84" w14:textId="4C3097BB" w:rsidR="00333DB6" w:rsidRPr="006728AF" w:rsidRDefault="006728AF" w:rsidP="00133773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1307507673"/>
          <w:placeholder>
            <w:docPart w:val="DefaultPlaceholder_-1854013440"/>
          </w:placeholder>
        </w:sdtPr>
        <w:sdtContent>
          <w:r w:rsidR="001C05D8" w:rsidRPr="006728AF">
            <w:rPr>
              <w:rFonts w:ascii="Century Gothic" w:hAnsi="Century Gothic"/>
              <w:highlight w:val="yellow"/>
            </w:rPr>
            <w:t>Enter Your City</w:t>
          </w:r>
        </w:sdtContent>
      </w:sdt>
      <w:r w:rsidR="001C05D8" w:rsidRPr="006728AF">
        <w:rPr>
          <w:rFonts w:ascii="Century Gothic" w:hAnsi="Century Gothic"/>
        </w:rPr>
        <w:t xml:space="preserve">, Calif. – </w:t>
      </w:r>
      <w:sdt>
        <w:sdtPr>
          <w:rPr>
            <w:rFonts w:ascii="Century Gothic" w:hAnsi="Century Gothic"/>
          </w:rPr>
          <w:id w:val="-200974706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C05D8" w:rsidRPr="006728AF">
            <w:rPr>
              <w:rFonts w:ascii="Century Gothic" w:hAnsi="Century Gothic"/>
              <w:highlight w:val="yellow"/>
            </w:rPr>
            <w:t xml:space="preserve">Enter Your </w:t>
          </w:r>
          <w:r w:rsidR="00133773" w:rsidRPr="006728AF">
            <w:rPr>
              <w:rFonts w:ascii="Century Gothic" w:hAnsi="Century Gothic"/>
              <w:highlight w:val="yellow"/>
            </w:rPr>
            <w:t>Department</w:t>
          </w:r>
          <w:r w:rsidR="001C05D8" w:rsidRPr="006728AF">
            <w:rPr>
              <w:rFonts w:ascii="Century Gothic" w:hAnsi="Century Gothic"/>
              <w:highlight w:val="yellow"/>
            </w:rPr>
            <w:t xml:space="preserve"> Name</w:t>
          </w:r>
        </w:sdtContent>
      </w:sdt>
      <w:r w:rsidR="00133773" w:rsidRPr="006728AF">
        <w:rPr>
          <w:rFonts w:ascii="Century Gothic" w:hAnsi="Century Gothic"/>
        </w:rPr>
        <w:t xml:space="preserve"> </w:t>
      </w:r>
      <w:r w:rsidR="001C05D8" w:rsidRPr="006728AF">
        <w:rPr>
          <w:rFonts w:ascii="Century Gothic" w:hAnsi="Century Gothic"/>
        </w:rPr>
        <w:t xml:space="preserve">cited </w:t>
      </w:r>
      <w:sdt>
        <w:sdtPr>
          <w:rPr>
            <w:rFonts w:ascii="Century Gothic" w:hAnsi="Century Gothic"/>
          </w:rPr>
          <w:id w:val="-211473540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C05D8" w:rsidRPr="006728AF">
            <w:rPr>
              <w:rFonts w:ascii="Century Gothic" w:hAnsi="Century Gothic"/>
              <w:highlight w:val="yellow"/>
            </w:rPr>
            <w:t>Enter Number of Citations</w:t>
          </w:r>
        </w:sdtContent>
      </w:sdt>
      <w:r w:rsidR="001C05D8" w:rsidRPr="006728AF">
        <w:rPr>
          <w:rFonts w:ascii="Century Gothic" w:hAnsi="Century Gothic"/>
        </w:rPr>
        <w:t xml:space="preserve"> drivers and riders while conducting a motorcycle safety enforcement operation </w:t>
      </w:r>
      <w:sdt>
        <w:sdtPr>
          <w:rPr>
            <w:rFonts w:ascii="Century Gothic" w:hAnsi="Century Gothic"/>
          </w:rPr>
          <w:id w:val="-2603277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C05D8" w:rsidRPr="006728AF">
            <w:rPr>
              <w:rFonts w:ascii="Century Gothic" w:hAnsi="Century Gothic"/>
              <w:highlight w:val="yellow"/>
            </w:rPr>
            <w:t>Enter Month and Day</w:t>
          </w:r>
        </w:sdtContent>
      </w:sdt>
    </w:p>
    <w:p w14:paraId="475D24E2" w14:textId="5B5CBF5A" w:rsidR="00333DB6" w:rsidRPr="006728AF" w:rsidRDefault="00333DB6" w:rsidP="00133773">
      <w:pPr>
        <w:rPr>
          <w:rFonts w:ascii="Century Gothic" w:hAnsi="Century Gothic"/>
        </w:rPr>
      </w:pPr>
    </w:p>
    <w:p w14:paraId="14410F66" w14:textId="065893BA" w:rsidR="001C05D8" w:rsidRPr="006728AF" w:rsidRDefault="006728AF" w:rsidP="00C06F27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1605022024"/>
          <w:placeholder>
            <w:docPart w:val="DefaultPlaceholder_-1854013440"/>
          </w:placeholder>
        </w:sdtPr>
        <w:sdtContent>
          <w:r w:rsidR="001C05D8" w:rsidRPr="006728AF">
            <w:rPr>
              <w:rFonts w:ascii="Century Gothic" w:hAnsi="Century Gothic"/>
              <w:highlight w:val="yellow"/>
            </w:rPr>
            <w:t>Enter Number of Drivers Cited</w:t>
          </w:r>
        </w:sdtContent>
      </w:sdt>
      <w:r w:rsidR="001C05D8" w:rsidRPr="006728AF">
        <w:rPr>
          <w:rFonts w:ascii="Century Gothic" w:hAnsi="Century Gothic"/>
          <w:highlight w:val="yellow"/>
        </w:rPr>
        <w:t xml:space="preserve"> </w:t>
      </w:r>
      <w:r w:rsidR="001C05D8" w:rsidRPr="006728AF">
        <w:rPr>
          <w:rFonts w:ascii="Century Gothic" w:hAnsi="Century Gothic"/>
        </w:rPr>
        <w:t xml:space="preserve">drivers were cited for violations including speeding, improper turning, running a red light and other vehicle code violations </w:t>
      </w:r>
      <w:sdt>
        <w:sdtPr>
          <w:rPr>
            <w:rFonts w:ascii="Century Gothic" w:hAnsi="Century Gothic"/>
          </w:rPr>
          <w:id w:val="50850118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C05D8" w:rsidRPr="006728AF">
            <w:rPr>
              <w:rFonts w:ascii="Century Gothic" w:hAnsi="Century Gothic"/>
              <w:highlight w:val="yellow"/>
            </w:rPr>
            <w:t>Delete or add CVC violations that were issued</w:t>
          </w:r>
          <w:r w:rsidR="002A6A32" w:rsidRPr="006728AF">
            <w:rPr>
              <w:rFonts w:ascii="Century Gothic" w:hAnsi="Century Gothic"/>
            </w:rPr>
            <w:t xml:space="preserve"> </w:t>
          </w:r>
          <w:r w:rsidR="002A6A32" w:rsidRPr="006728AF">
            <w:rPr>
              <w:rFonts w:ascii="Century Gothic" w:hAnsi="Century Gothic"/>
              <w:highlight w:val="yellow"/>
            </w:rPr>
            <w:t>Enter any violations issued to motorcyclists</w:t>
          </w:r>
        </w:sdtContent>
      </w:sdt>
    </w:p>
    <w:p w14:paraId="3AEFD0AF" w14:textId="77777777" w:rsidR="001C05D8" w:rsidRPr="006728AF" w:rsidRDefault="001C05D8" w:rsidP="00C06F27">
      <w:pPr>
        <w:rPr>
          <w:rFonts w:ascii="Century Gothic" w:hAnsi="Century Gothic"/>
        </w:rPr>
      </w:pPr>
    </w:p>
    <w:p w14:paraId="00C9FD71" w14:textId="669AE8FD" w:rsidR="00333DB6" w:rsidRPr="006728AF" w:rsidRDefault="00333DB6" w:rsidP="00C06F27">
      <w:pPr>
        <w:rPr>
          <w:rFonts w:ascii="Century Gothic" w:hAnsi="Century Gothic"/>
        </w:rPr>
      </w:pPr>
      <w:r w:rsidRPr="006728AF">
        <w:rPr>
          <w:rFonts w:ascii="Century Gothic" w:hAnsi="Century Gothic"/>
        </w:rPr>
        <w:t>The motorcycle safety enforcement operation aims at educating both motorcyclists and drivers on the rules of the road.</w:t>
      </w:r>
    </w:p>
    <w:p w14:paraId="5FE9328F" w14:textId="1045936F" w:rsidR="00543426" w:rsidRPr="006728AF" w:rsidRDefault="00543426" w:rsidP="00C06F27">
      <w:pPr>
        <w:rPr>
          <w:rFonts w:ascii="Century Gothic" w:hAnsi="Century Gothic"/>
        </w:rPr>
      </w:pPr>
    </w:p>
    <w:p w14:paraId="5835C9FC" w14:textId="3F1381EF" w:rsidR="00543426" w:rsidRPr="006728AF" w:rsidRDefault="00543426" w:rsidP="00C06F27">
      <w:pPr>
        <w:rPr>
          <w:rFonts w:ascii="Century Gothic" w:hAnsi="Century Gothic"/>
        </w:rPr>
      </w:pPr>
      <w:r w:rsidRPr="006728AF">
        <w:rPr>
          <w:rFonts w:ascii="Century Gothic" w:hAnsi="Century Gothic"/>
        </w:rPr>
        <w:t xml:space="preserve">“Motorcycles can be hard to spot, so it is important to always look twice for them before changing lanes,” </w:t>
      </w:r>
      <w:sdt>
        <w:sdtPr>
          <w:rPr>
            <w:rFonts w:ascii="Century Gothic" w:hAnsi="Century Gothic"/>
          </w:rPr>
          <w:id w:val="174006324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6728AF">
            <w:rPr>
              <w:rFonts w:ascii="Century Gothic" w:hAnsi="Century Gothic"/>
              <w:highlight w:val="yellow"/>
            </w:rPr>
            <w:t>Enter Name of Police/Sheriff’s Department</w:t>
          </w:r>
        </w:sdtContent>
      </w:sdt>
      <w:r w:rsidRPr="006728AF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72399120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6728AF">
            <w:rPr>
              <w:rFonts w:ascii="Century Gothic" w:hAnsi="Century Gothic"/>
              <w:highlight w:val="yellow"/>
            </w:rPr>
            <w:t>Enter Rank, First Name, Last Name</w:t>
          </w:r>
        </w:sdtContent>
      </w:sdt>
      <w:r w:rsidRPr="006728AF">
        <w:rPr>
          <w:rFonts w:ascii="Century Gothic" w:hAnsi="Century Gothic"/>
        </w:rPr>
        <w:t xml:space="preserve"> said. “Riders should also be careful and make themselves visible, so drivers know they are there.”</w:t>
      </w:r>
    </w:p>
    <w:p w14:paraId="3F72EC0E" w14:textId="36D69A2C" w:rsidR="00543426" w:rsidRPr="006728AF" w:rsidRDefault="00543426" w:rsidP="00C06F27">
      <w:pPr>
        <w:rPr>
          <w:rFonts w:ascii="Century Gothic" w:hAnsi="Century Gothic"/>
        </w:rPr>
      </w:pPr>
    </w:p>
    <w:p w14:paraId="61E54F97" w14:textId="3077F676" w:rsidR="00543426" w:rsidRPr="006728AF" w:rsidRDefault="00543426" w:rsidP="00C06F27">
      <w:pPr>
        <w:rPr>
          <w:rFonts w:ascii="Century Gothic" w:hAnsi="Century Gothic"/>
        </w:rPr>
      </w:pPr>
      <w:r w:rsidRPr="006728AF">
        <w:rPr>
          <w:rFonts w:ascii="Century Gothic" w:hAnsi="Century Gothic"/>
        </w:rPr>
        <w:t>In 201</w:t>
      </w:r>
      <w:r w:rsidR="002A6A32" w:rsidRPr="006728AF">
        <w:rPr>
          <w:rFonts w:ascii="Century Gothic" w:hAnsi="Century Gothic"/>
        </w:rPr>
        <w:t>8</w:t>
      </w:r>
      <w:r w:rsidRPr="006728AF">
        <w:rPr>
          <w:rFonts w:ascii="Century Gothic" w:hAnsi="Century Gothic"/>
        </w:rPr>
        <w:t xml:space="preserve">, </w:t>
      </w:r>
      <w:r w:rsidR="002A6A32" w:rsidRPr="006728AF">
        <w:rPr>
          <w:rFonts w:ascii="Century Gothic" w:hAnsi="Century Gothic"/>
        </w:rPr>
        <w:t>488 motorcyclists</w:t>
      </w:r>
      <w:r w:rsidRPr="006728AF">
        <w:rPr>
          <w:rFonts w:ascii="Century Gothic" w:hAnsi="Century Gothic"/>
        </w:rPr>
        <w:t xml:space="preserve"> were killed in crashes across the state. So far this year, motorcycle crashes have killed </w:t>
      </w:r>
      <w:sdt>
        <w:sdtPr>
          <w:rPr>
            <w:rFonts w:ascii="Century Gothic" w:hAnsi="Century Gothic"/>
          </w:rPr>
          <w:id w:val="145529267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6728AF">
            <w:rPr>
              <w:rFonts w:ascii="Century Gothic" w:hAnsi="Century Gothic"/>
              <w:highlight w:val="yellow"/>
            </w:rPr>
            <w:t>Enter number of people</w:t>
          </w:r>
        </w:sdtContent>
      </w:sdt>
      <w:r w:rsidRPr="006728AF">
        <w:rPr>
          <w:rFonts w:ascii="Century Gothic" w:hAnsi="Century Gothic"/>
        </w:rPr>
        <w:t xml:space="preserve"> </w:t>
      </w:r>
      <w:proofErr w:type="spellStart"/>
      <w:r w:rsidR="00A40607" w:rsidRPr="006728AF">
        <w:rPr>
          <w:rFonts w:ascii="Century Gothic" w:hAnsi="Century Gothic"/>
        </w:rPr>
        <w:t>people</w:t>
      </w:r>
      <w:proofErr w:type="spellEnd"/>
      <w:r w:rsidR="00A40607" w:rsidRPr="006728AF">
        <w:rPr>
          <w:rFonts w:ascii="Century Gothic" w:hAnsi="Century Gothic"/>
        </w:rPr>
        <w:t xml:space="preserve"> </w:t>
      </w:r>
      <w:r w:rsidRPr="006728AF">
        <w:rPr>
          <w:rFonts w:ascii="Century Gothic" w:hAnsi="Century Gothic"/>
        </w:rPr>
        <w:t xml:space="preserve">and injured </w:t>
      </w:r>
      <w:sdt>
        <w:sdtPr>
          <w:rPr>
            <w:rFonts w:ascii="Century Gothic" w:hAnsi="Century Gothic"/>
          </w:rPr>
          <w:id w:val="166550485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6728AF">
            <w:rPr>
              <w:rFonts w:ascii="Century Gothic" w:hAnsi="Century Gothic"/>
              <w:highlight w:val="yellow"/>
            </w:rPr>
            <w:t>Enter number of people injured in motorcycle crashes</w:t>
          </w:r>
        </w:sdtContent>
      </w:sdt>
      <w:r w:rsidR="00811DEA" w:rsidRPr="006728AF">
        <w:rPr>
          <w:rFonts w:ascii="Century Gothic" w:hAnsi="Century Gothic"/>
        </w:rPr>
        <w:t xml:space="preserve"> </w:t>
      </w:r>
      <w:r w:rsidR="00A40607" w:rsidRPr="006728AF">
        <w:rPr>
          <w:rFonts w:ascii="Century Gothic" w:hAnsi="Century Gothic"/>
        </w:rPr>
        <w:t xml:space="preserve">others </w:t>
      </w:r>
      <w:r w:rsidR="00811DEA" w:rsidRPr="006728AF">
        <w:rPr>
          <w:rFonts w:ascii="Century Gothic" w:hAnsi="Century Gothic"/>
        </w:rPr>
        <w:t xml:space="preserve">in </w:t>
      </w:r>
      <w:sdt>
        <w:sdtPr>
          <w:rPr>
            <w:rFonts w:ascii="Century Gothic" w:hAnsi="Century Gothic"/>
          </w:rPr>
          <w:id w:val="17493481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11DEA" w:rsidRPr="006728AF">
            <w:rPr>
              <w:rFonts w:ascii="Century Gothic" w:hAnsi="Century Gothic"/>
              <w:highlight w:val="yellow"/>
            </w:rPr>
            <w:t>Enter your city</w:t>
          </w:r>
        </w:sdtContent>
      </w:sdt>
      <w:r w:rsidR="00811DEA" w:rsidRPr="006728AF">
        <w:rPr>
          <w:rFonts w:ascii="Century Gothic" w:hAnsi="Century Gothic"/>
        </w:rPr>
        <w:t>.</w:t>
      </w:r>
    </w:p>
    <w:p w14:paraId="645E004A" w14:textId="219F265B" w:rsidR="00133773" w:rsidRPr="006728AF" w:rsidRDefault="00133773" w:rsidP="00133773">
      <w:pPr>
        <w:rPr>
          <w:rFonts w:ascii="Century Gothic" w:hAnsi="Century Gothic"/>
        </w:rPr>
      </w:pPr>
    </w:p>
    <w:p w14:paraId="48F1876D" w14:textId="46FD4806" w:rsidR="00C011CE" w:rsidRPr="006728AF" w:rsidRDefault="00DA60B6" w:rsidP="00133773">
      <w:pPr>
        <w:rPr>
          <w:rFonts w:ascii="Century Gothic" w:hAnsi="Century Gothic"/>
        </w:rPr>
      </w:pPr>
      <w:r w:rsidRPr="006728AF">
        <w:rPr>
          <w:rFonts w:ascii="Century Gothic" w:hAnsi="Century Gothic"/>
        </w:rPr>
        <w:t>Drivers should always c</w:t>
      </w:r>
      <w:r w:rsidR="00C011CE" w:rsidRPr="006728AF">
        <w:rPr>
          <w:rFonts w:ascii="Century Gothic" w:hAnsi="Century Gothic"/>
        </w:rPr>
        <w:t xml:space="preserve">heck </w:t>
      </w:r>
      <w:r w:rsidRPr="006728AF">
        <w:rPr>
          <w:rFonts w:ascii="Century Gothic" w:hAnsi="Century Gothic"/>
        </w:rPr>
        <w:t>their</w:t>
      </w:r>
      <w:r w:rsidR="00C011CE" w:rsidRPr="006728AF">
        <w:rPr>
          <w:rFonts w:ascii="Century Gothic" w:hAnsi="Century Gothic"/>
        </w:rPr>
        <w:t xml:space="preserve"> mirrors and blind spots, especially when merging or changing lanes. Riders should </w:t>
      </w:r>
      <w:r w:rsidRPr="006728AF">
        <w:rPr>
          <w:rFonts w:ascii="Century Gothic" w:hAnsi="Century Gothic"/>
        </w:rPr>
        <w:t xml:space="preserve">wear </w:t>
      </w:r>
      <w:r w:rsidR="00C011CE" w:rsidRPr="006728AF">
        <w:rPr>
          <w:rFonts w:ascii="Century Gothic" w:hAnsi="Century Gothic"/>
        </w:rPr>
        <w:t xml:space="preserve">brightly colored, protective clothing and </w:t>
      </w:r>
      <w:proofErr w:type="gramStart"/>
      <w:r w:rsidRPr="006728AF">
        <w:rPr>
          <w:rFonts w:ascii="Century Gothic" w:hAnsi="Century Gothic"/>
        </w:rPr>
        <w:t>keep their headlights on at all times</w:t>
      </w:r>
      <w:proofErr w:type="gramEnd"/>
      <w:r w:rsidRPr="006728AF">
        <w:rPr>
          <w:rFonts w:ascii="Century Gothic" w:hAnsi="Century Gothic"/>
        </w:rPr>
        <w:t xml:space="preserve">, even </w:t>
      </w:r>
      <w:r w:rsidR="00C011CE" w:rsidRPr="006728AF">
        <w:rPr>
          <w:rFonts w:ascii="Century Gothic" w:hAnsi="Century Gothic"/>
        </w:rPr>
        <w:t>during t</w:t>
      </w:r>
      <w:r w:rsidR="004571C6" w:rsidRPr="006728AF">
        <w:rPr>
          <w:rFonts w:ascii="Century Gothic" w:hAnsi="Century Gothic"/>
        </w:rPr>
        <w:t>he day</w:t>
      </w:r>
      <w:r w:rsidR="00C011CE" w:rsidRPr="006728AF">
        <w:rPr>
          <w:rFonts w:ascii="Century Gothic" w:hAnsi="Century Gothic"/>
        </w:rPr>
        <w:t xml:space="preserve">. Riders should also change lanes only when there is enough room and always wear a Department of Transportation </w:t>
      </w:r>
      <w:hyperlink r:id="rId8" w:history="1">
        <w:r w:rsidR="00C011CE" w:rsidRPr="006728AF">
          <w:rPr>
            <w:rStyle w:val="Hyperlink"/>
            <w:rFonts w:ascii="Century Gothic" w:hAnsi="Century Gothic"/>
          </w:rPr>
          <w:t>compliant helmet</w:t>
        </w:r>
      </w:hyperlink>
      <w:r w:rsidR="00C011CE" w:rsidRPr="006728AF">
        <w:rPr>
          <w:rFonts w:ascii="Century Gothic" w:hAnsi="Century Gothic"/>
        </w:rPr>
        <w:t xml:space="preserve">. </w:t>
      </w:r>
    </w:p>
    <w:p w14:paraId="15000987" w14:textId="77777777" w:rsidR="00133773" w:rsidRPr="006728AF" w:rsidRDefault="00133773" w:rsidP="00133773">
      <w:pPr>
        <w:rPr>
          <w:rFonts w:ascii="Century Gothic" w:hAnsi="Century Gothic"/>
        </w:rPr>
      </w:pPr>
    </w:p>
    <w:p w14:paraId="3D7A4979" w14:textId="7FDBD658" w:rsidR="004C037C" w:rsidRPr="006728AF" w:rsidRDefault="00F24236" w:rsidP="004C037C">
      <w:pPr>
        <w:rPr>
          <w:rFonts w:ascii="Century Gothic" w:hAnsi="Century Gothic"/>
        </w:rPr>
      </w:pPr>
      <w:r w:rsidRPr="006728AF">
        <w:rPr>
          <w:rFonts w:ascii="Century Gothic" w:hAnsi="Century Gothic"/>
        </w:rPr>
        <w:t>A</w:t>
      </w:r>
      <w:r w:rsidR="00FE1D08" w:rsidRPr="006728AF">
        <w:rPr>
          <w:rFonts w:ascii="Century Gothic" w:hAnsi="Century Gothic"/>
        </w:rPr>
        <w:t xml:space="preserve">ll motorcycle riders, regardless of skill level, </w:t>
      </w:r>
      <w:r w:rsidR="005C4151" w:rsidRPr="006728AF">
        <w:rPr>
          <w:rFonts w:ascii="Century Gothic" w:hAnsi="Century Gothic"/>
        </w:rPr>
        <w:t xml:space="preserve">are encouraged </w:t>
      </w:r>
      <w:r w:rsidR="000C2BBF" w:rsidRPr="006728AF">
        <w:rPr>
          <w:rFonts w:ascii="Century Gothic" w:hAnsi="Century Gothic"/>
        </w:rPr>
        <w:t>to</w:t>
      </w:r>
      <w:r w:rsidR="004C037C" w:rsidRPr="006728AF">
        <w:rPr>
          <w:rFonts w:ascii="Century Gothic" w:hAnsi="Century Gothic"/>
        </w:rPr>
        <w:t xml:space="preserve"> </w:t>
      </w:r>
      <w:r w:rsidR="00FE1D08" w:rsidRPr="006728AF">
        <w:rPr>
          <w:rFonts w:ascii="Century Gothic" w:hAnsi="Century Gothic"/>
        </w:rPr>
        <w:t xml:space="preserve">enroll in the </w:t>
      </w:r>
      <w:r w:rsidR="004C037C" w:rsidRPr="006728AF">
        <w:rPr>
          <w:rFonts w:ascii="Century Gothic" w:hAnsi="Century Gothic"/>
        </w:rPr>
        <w:t xml:space="preserve">California Motorcyclist Safety Program. </w:t>
      </w:r>
      <w:r w:rsidR="00811DEA" w:rsidRPr="006728AF">
        <w:rPr>
          <w:rFonts w:ascii="Century Gothic" w:hAnsi="Century Gothic"/>
        </w:rPr>
        <w:t>T</w:t>
      </w:r>
      <w:r w:rsidR="004C037C" w:rsidRPr="006728AF">
        <w:rPr>
          <w:rFonts w:ascii="Century Gothic" w:hAnsi="Century Gothic"/>
        </w:rPr>
        <w:t>raining locations are available at</w:t>
      </w:r>
      <w:r w:rsidR="00811DEA" w:rsidRPr="006728AF">
        <w:rPr>
          <w:rFonts w:ascii="Century Gothic" w:hAnsi="Century Gothic"/>
        </w:rPr>
        <w:t xml:space="preserve"> </w:t>
      </w:r>
      <w:hyperlink r:id="rId9" w:history="1">
        <w:r w:rsidR="00811DEA" w:rsidRPr="006728AF">
          <w:rPr>
            <w:rStyle w:val="Hyperlink"/>
            <w:rFonts w:ascii="Century Gothic" w:hAnsi="Century Gothic"/>
          </w:rPr>
          <w:t>http://www.californiamotorcyclist.com/</w:t>
        </w:r>
      </w:hyperlink>
      <w:r w:rsidR="00811DEA" w:rsidRPr="006728AF">
        <w:rPr>
          <w:rFonts w:ascii="Century Gothic" w:hAnsi="Century Gothic"/>
        </w:rPr>
        <w:t>.</w:t>
      </w:r>
    </w:p>
    <w:p w14:paraId="2FBAF717" w14:textId="32A5F06B" w:rsidR="00811DEA" w:rsidRPr="006728AF" w:rsidRDefault="00811DEA" w:rsidP="004C037C">
      <w:pPr>
        <w:rPr>
          <w:rFonts w:ascii="Century Gothic" w:hAnsi="Century Gothic"/>
        </w:rPr>
      </w:pPr>
    </w:p>
    <w:p w14:paraId="23050227" w14:textId="31C958F8" w:rsidR="00811DEA" w:rsidRPr="006728AF" w:rsidRDefault="00811DEA" w:rsidP="004C037C">
      <w:pPr>
        <w:rPr>
          <w:rFonts w:ascii="Century Gothic" w:hAnsi="Century Gothic"/>
        </w:rPr>
      </w:pPr>
      <w:r w:rsidRPr="006728AF">
        <w:rPr>
          <w:rFonts w:ascii="Century Gothic" w:hAnsi="Century Gothic"/>
        </w:rPr>
        <w:t xml:space="preserve">The next motorcycle safety enforcement operation will be </w:t>
      </w:r>
      <w:sdt>
        <w:sdtPr>
          <w:rPr>
            <w:rFonts w:ascii="Century Gothic" w:hAnsi="Century Gothic"/>
          </w:rPr>
          <w:id w:val="684563796"/>
          <w:placeholder>
            <w:docPart w:val="DefaultPlaceholder_-1854013440"/>
          </w:placeholder>
        </w:sdtPr>
        <w:sdtContent>
          <w:r w:rsidRPr="006728AF">
            <w:rPr>
              <w:rFonts w:ascii="Century Gothic" w:hAnsi="Century Gothic"/>
              <w:highlight w:val="yellow"/>
            </w:rPr>
            <w:t>Enter Month and Day</w:t>
          </w:r>
          <w:r w:rsidRPr="006728AF">
            <w:rPr>
              <w:rFonts w:ascii="Century Gothic" w:hAnsi="Century Gothic"/>
            </w:rPr>
            <w:t xml:space="preserve"> </w:t>
          </w:r>
          <w:r w:rsidRPr="006728AF">
            <w:rPr>
              <w:rFonts w:ascii="Century Gothic" w:hAnsi="Century Gothic"/>
              <w:highlight w:val="yellow"/>
            </w:rPr>
            <w:t>Delete if not applicable</w:t>
          </w:r>
          <w:r w:rsidRPr="006728AF">
            <w:rPr>
              <w:rFonts w:ascii="Century Gothic" w:hAnsi="Century Gothic"/>
            </w:rPr>
            <w:t>.</w:t>
          </w:r>
        </w:sdtContent>
      </w:sdt>
    </w:p>
    <w:p w14:paraId="17618119" w14:textId="77777777" w:rsidR="004C037C" w:rsidRPr="006728AF" w:rsidRDefault="004C037C" w:rsidP="004C037C">
      <w:pPr>
        <w:rPr>
          <w:rFonts w:ascii="Century Gothic" w:hAnsi="Century Gothic"/>
        </w:rPr>
      </w:pPr>
    </w:p>
    <w:p w14:paraId="7B255DCA" w14:textId="78766DDD" w:rsidR="00AA7554" w:rsidRPr="006728AF" w:rsidRDefault="006728AF" w:rsidP="00AA7554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457026602"/>
          <w:placeholder>
            <w:docPart w:val="DefaultPlaceholder_-1854013440"/>
          </w:placeholder>
        </w:sdtPr>
        <w:sdtContent>
          <w:r w:rsidR="00811DEA" w:rsidRPr="006728AF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811DEA" w:rsidRPr="006728AF">
        <w:rPr>
          <w:rFonts w:ascii="Century Gothic" w:hAnsi="Century Gothic"/>
        </w:rPr>
        <w:t xml:space="preserve"> </w:t>
      </w:r>
      <w:r w:rsidR="00133773" w:rsidRPr="006728AF">
        <w:rPr>
          <w:rFonts w:ascii="Century Gothic" w:hAnsi="Century Gothic"/>
        </w:rPr>
        <w:t xml:space="preserve">Funding for </w:t>
      </w:r>
      <w:r w:rsidR="00811DEA" w:rsidRPr="006728AF">
        <w:rPr>
          <w:rFonts w:ascii="Century Gothic" w:hAnsi="Century Gothic"/>
        </w:rPr>
        <w:t xml:space="preserve">this program was </w:t>
      </w:r>
      <w:r w:rsidR="00133773" w:rsidRPr="006728AF">
        <w:rPr>
          <w:rFonts w:ascii="Century Gothic" w:hAnsi="Century Gothic"/>
        </w:rPr>
        <w:t xml:space="preserve">provided by </w:t>
      </w:r>
      <w:r w:rsidR="004709F2" w:rsidRPr="006728AF">
        <w:rPr>
          <w:rFonts w:ascii="Century Gothic" w:hAnsi="Century Gothic"/>
        </w:rPr>
        <w:t xml:space="preserve">a grant </w:t>
      </w:r>
      <w:r w:rsidR="00133773" w:rsidRPr="006728AF">
        <w:rPr>
          <w:rFonts w:ascii="Century Gothic" w:hAnsi="Century Gothic"/>
        </w:rPr>
        <w:t>from the California Office of Traffic Safety</w:t>
      </w:r>
      <w:r w:rsidR="00FE1D08" w:rsidRPr="006728AF">
        <w:rPr>
          <w:rFonts w:ascii="Century Gothic" w:hAnsi="Century Gothic"/>
        </w:rPr>
        <w:t>,</w:t>
      </w:r>
      <w:r w:rsidR="00133773" w:rsidRPr="006728AF">
        <w:rPr>
          <w:rFonts w:ascii="Century Gothic" w:hAnsi="Century Gothic"/>
        </w:rPr>
        <w:t xml:space="preserve"> through the National Highway Traffic Safety Administration.</w:t>
      </w:r>
    </w:p>
    <w:p w14:paraId="3D096065" w14:textId="638C1A0C" w:rsidR="00133773" w:rsidRPr="006728AF" w:rsidRDefault="00480638" w:rsidP="00AA7554">
      <w:pPr>
        <w:jc w:val="center"/>
        <w:rPr>
          <w:rFonts w:ascii="Century Gothic" w:hAnsi="Century Gothic"/>
          <w:bCs/>
        </w:rPr>
      </w:pPr>
      <w:r w:rsidRPr="006728AF">
        <w:rPr>
          <w:rFonts w:ascii="Century Gothic" w:hAnsi="Century Gothic"/>
          <w:bCs/>
        </w:rPr>
        <w:t># # #</w:t>
      </w:r>
    </w:p>
    <w:p w14:paraId="2BC3E6B9" w14:textId="77777777" w:rsidR="00F144A6" w:rsidRPr="006728AF" w:rsidRDefault="00F144A6">
      <w:bookmarkStart w:id="0" w:name="_GoBack"/>
      <w:bookmarkEnd w:id="0"/>
    </w:p>
    <w:sectPr w:rsidR="00F144A6" w:rsidRPr="006728AF" w:rsidSect="00AA7554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F7242" w14:textId="77777777" w:rsidR="00646F4A" w:rsidRDefault="00646F4A">
      <w:r>
        <w:separator/>
      </w:r>
    </w:p>
  </w:endnote>
  <w:endnote w:type="continuationSeparator" w:id="0">
    <w:p w14:paraId="5C9F20F6" w14:textId="77777777" w:rsidR="00646F4A" w:rsidRDefault="0064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D4B1" w14:textId="77777777" w:rsidR="00646F4A" w:rsidRDefault="00646F4A">
      <w:r>
        <w:separator/>
      </w:r>
    </w:p>
  </w:footnote>
  <w:footnote w:type="continuationSeparator" w:id="0">
    <w:p w14:paraId="67BEF252" w14:textId="77777777" w:rsidR="00646F4A" w:rsidRDefault="0064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7E27" w14:textId="77777777" w:rsidR="00FB068F" w:rsidRPr="00631D36" w:rsidRDefault="00FB068F" w:rsidP="003538EF">
    <w:pPr>
      <w:jc w:val="center"/>
      <w:rPr>
        <w:b/>
        <w:color w:val="FF0000"/>
        <w:sz w:val="32"/>
        <w:szCs w:val="32"/>
      </w:rPr>
    </w:pPr>
  </w:p>
  <w:p w14:paraId="13889648" w14:textId="77777777" w:rsidR="00FB068F" w:rsidRDefault="00FB0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7830"/>
    <w:multiLevelType w:val="hybridMultilevel"/>
    <w:tmpl w:val="5BAC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2BA0"/>
    <w:multiLevelType w:val="hybridMultilevel"/>
    <w:tmpl w:val="B2D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73"/>
    <w:rsid w:val="0003114A"/>
    <w:rsid w:val="00046178"/>
    <w:rsid w:val="0006130A"/>
    <w:rsid w:val="000654FC"/>
    <w:rsid w:val="000C2BBF"/>
    <w:rsid w:val="00133773"/>
    <w:rsid w:val="00145698"/>
    <w:rsid w:val="001B11DF"/>
    <w:rsid w:val="001C05D8"/>
    <w:rsid w:val="00206864"/>
    <w:rsid w:val="002507B6"/>
    <w:rsid w:val="00267011"/>
    <w:rsid w:val="002A4B81"/>
    <w:rsid w:val="002A4FF7"/>
    <w:rsid w:val="002A6A32"/>
    <w:rsid w:val="002C5E7B"/>
    <w:rsid w:val="00333DB6"/>
    <w:rsid w:val="0034677F"/>
    <w:rsid w:val="003538EF"/>
    <w:rsid w:val="00396F70"/>
    <w:rsid w:val="003E75C7"/>
    <w:rsid w:val="00403919"/>
    <w:rsid w:val="004072BA"/>
    <w:rsid w:val="004353D0"/>
    <w:rsid w:val="00446DD8"/>
    <w:rsid w:val="00451EAD"/>
    <w:rsid w:val="004571C6"/>
    <w:rsid w:val="004709F2"/>
    <w:rsid w:val="00480638"/>
    <w:rsid w:val="00492ADE"/>
    <w:rsid w:val="004A5910"/>
    <w:rsid w:val="004C037C"/>
    <w:rsid w:val="00543426"/>
    <w:rsid w:val="00555EE3"/>
    <w:rsid w:val="00557529"/>
    <w:rsid w:val="005C4151"/>
    <w:rsid w:val="005C5052"/>
    <w:rsid w:val="0061677B"/>
    <w:rsid w:val="00631A58"/>
    <w:rsid w:val="006440CB"/>
    <w:rsid w:val="00646F4A"/>
    <w:rsid w:val="006728AF"/>
    <w:rsid w:val="0067415F"/>
    <w:rsid w:val="006804EF"/>
    <w:rsid w:val="006A323A"/>
    <w:rsid w:val="006C10B8"/>
    <w:rsid w:val="006E3550"/>
    <w:rsid w:val="00724028"/>
    <w:rsid w:val="007C28B0"/>
    <w:rsid w:val="007C4757"/>
    <w:rsid w:val="007E0AD1"/>
    <w:rsid w:val="00811DEA"/>
    <w:rsid w:val="00881286"/>
    <w:rsid w:val="008B4933"/>
    <w:rsid w:val="009503AB"/>
    <w:rsid w:val="00976497"/>
    <w:rsid w:val="009816B7"/>
    <w:rsid w:val="009E09C4"/>
    <w:rsid w:val="00A14685"/>
    <w:rsid w:val="00A2789E"/>
    <w:rsid w:val="00A31CDB"/>
    <w:rsid w:val="00A3790F"/>
    <w:rsid w:val="00A40607"/>
    <w:rsid w:val="00A96690"/>
    <w:rsid w:val="00AA7554"/>
    <w:rsid w:val="00AC694D"/>
    <w:rsid w:val="00AE2B1F"/>
    <w:rsid w:val="00B3282F"/>
    <w:rsid w:val="00B56925"/>
    <w:rsid w:val="00BA3001"/>
    <w:rsid w:val="00BB36E5"/>
    <w:rsid w:val="00BF326E"/>
    <w:rsid w:val="00C011CE"/>
    <w:rsid w:val="00C06F27"/>
    <w:rsid w:val="00C32A5B"/>
    <w:rsid w:val="00C36210"/>
    <w:rsid w:val="00C92682"/>
    <w:rsid w:val="00CE6D9C"/>
    <w:rsid w:val="00CF154D"/>
    <w:rsid w:val="00D54D99"/>
    <w:rsid w:val="00D56C92"/>
    <w:rsid w:val="00D656DA"/>
    <w:rsid w:val="00D76A05"/>
    <w:rsid w:val="00DA06A0"/>
    <w:rsid w:val="00DA60B6"/>
    <w:rsid w:val="00DA7A73"/>
    <w:rsid w:val="00DB7075"/>
    <w:rsid w:val="00DD76FF"/>
    <w:rsid w:val="00DE2978"/>
    <w:rsid w:val="00DF24A8"/>
    <w:rsid w:val="00E1447E"/>
    <w:rsid w:val="00E833F5"/>
    <w:rsid w:val="00F056AC"/>
    <w:rsid w:val="00F144A6"/>
    <w:rsid w:val="00F24236"/>
    <w:rsid w:val="00F52C47"/>
    <w:rsid w:val="00F5340E"/>
    <w:rsid w:val="00F77B3B"/>
    <w:rsid w:val="00F85283"/>
    <w:rsid w:val="00FA44AD"/>
    <w:rsid w:val="00FB068F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CB2E"/>
  <w15:chartTrackingRefBased/>
  <w15:docId w15:val="{D065D3A0-B035-FA4E-9E7B-F4D2C55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3773"/>
    <w:rPr>
      <w:color w:val="0000FF"/>
      <w:u w:val="single"/>
    </w:rPr>
  </w:style>
  <w:style w:type="paragraph" w:styleId="Header">
    <w:name w:val="header"/>
    <w:basedOn w:val="Normal"/>
    <w:link w:val="HeaderChar"/>
    <w:rsid w:val="0013377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3377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33773"/>
    <w:pPr>
      <w:ind w:right="-900"/>
      <w:jc w:val="center"/>
    </w:pPr>
    <w:rPr>
      <w:b/>
      <w:sz w:val="40"/>
      <w:szCs w:val="20"/>
      <w:lang w:val="x-none" w:eastAsia="x-none"/>
    </w:rPr>
  </w:style>
  <w:style w:type="character" w:customStyle="1" w:styleId="TitleChar">
    <w:name w:val="Title Char"/>
    <w:link w:val="Title"/>
    <w:rsid w:val="00133773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listparagraph">
    <w:name w:val="listparagraph"/>
    <w:basedOn w:val="Normal"/>
    <w:rsid w:val="00133773"/>
    <w:pPr>
      <w:ind w:left="720"/>
    </w:pPr>
  </w:style>
  <w:style w:type="character" w:styleId="FollowedHyperlink">
    <w:name w:val="FollowedHyperlink"/>
    <w:uiPriority w:val="99"/>
    <w:semiHidden/>
    <w:unhideWhenUsed/>
    <w:rsid w:val="007C475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94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44A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72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metcheck.org/differencecomp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liforniamotorcyclist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7E41B-EEAA-49E0-A880-9BDADC68DB58}"/>
      </w:docPartPr>
      <w:docPartBody>
        <w:p w:rsidR="00000000" w:rsidRDefault="00841163">
          <w:r w:rsidRPr="00C465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63"/>
    <w:rsid w:val="00841163"/>
    <w:rsid w:val="00B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1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Links>
    <vt:vector size="6" baseType="variant"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http://www.californiamotorcyclist.com/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Miller</dc:creator>
  <cp:keywords/>
  <cp:lastModifiedBy>Le, Ngoc@OTS</cp:lastModifiedBy>
  <cp:revision>7</cp:revision>
  <cp:lastPrinted>2014-11-18T18:35:00Z</cp:lastPrinted>
  <dcterms:created xsi:type="dcterms:W3CDTF">2020-02-11T20:43:00Z</dcterms:created>
  <dcterms:modified xsi:type="dcterms:W3CDTF">2020-02-13T16:39:00Z</dcterms:modified>
</cp:coreProperties>
</file>