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7CAB6" w14:textId="64864145" w:rsidR="00835200" w:rsidRPr="00892C03" w:rsidRDefault="00D26BB1" w:rsidP="00D26BB1">
      <w:pPr>
        <w:widowControl w:val="0"/>
        <w:tabs>
          <w:tab w:val="left" w:pos="725"/>
          <w:tab w:val="left" w:pos="1445"/>
          <w:tab w:val="left" w:pos="2885"/>
          <w:tab w:val="left" w:pos="4325"/>
          <w:tab w:val="left" w:pos="5765"/>
        </w:tabs>
        <w:autoSpaceDE w:val="0"/>
        <w:autoSpaceDN w:val="0"/>
        <w:adjustRightInd w:val="0"/>
        <w:rPr>
          <w:rFonts w:ascii="Century Gothic" w:hAnsi="Century Gothic"/>
          <w:b/>
          <w:color w:val="000000"/>
        </w:rPr>
      </w:pPr>
      <w:r w:rsidRPr="00892C03">
        <w:rPr>
          <w:noProof/>
        </w:rPr>
        <w:drawing>
          <wp:anchor distT="0" distB="0" distL="114300" distR="114300" simplePos="0" relativeHeight="251660288" behindDoc="0" locked="0" layoutInCell="1" allowOverlap="1" wp14:anchorId="0740108C" wp14:editId="69CADB24">
            <wp:simplePos x="0" y="0"/>
            <wp:positionH relativeFrom="column">
              <wp:posOffset>2844800</wp:posOffset>
            </wp:positionH>
            <wp:positionV relativeFrom="paragraph">
              <wp:posOffset>-262707</wp:posOffset>
            </wp:positionV>
            <wp:extent cx="1718736" cy="7366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 Safely Logo_OTS_Lockup_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8736" cy="736600"/>
                    </a:xfrm>
                    <a:prstGeom prst="rect">
                      <a:avLst/>
                    </a:prstGeom>
                  </pic:spPr>
                </pic:pic>
              </a:graphicData>
            </a:graphic>
            <wp14:sizeRelH relativeFrom="page">
              <wp14:pctWidth>0</wp14:pctWidth>
            </wp14:sizeRelH>
            <wp14:sizeRelV relativeFrom="page">
              <wp14:pctHeight>0</wp14:pctHeight>
            </wp14:sizeRelV>
          </wp:anchor>
        </w:drawing>
      </w:r>
      <w:r w:rsidR="007A24A7" w:rsidRPr="00892C03">
        <w:rPr>
          <w:rFonts w:ascii="Century Gothic" w:hAnsi="Century Gothic"/>
          <w:b/>
          <w:noProof/>
          <w:color w:val="000000"/>
        </w:rPr>
        <w:drawing>
          <wp:anchor distT="0" distB="0" distL="114300" distR="114300" simplePos="0" relativeHeight="251661312" behindDoc="0" locked="0" layoutInCell="1" allowOverlap="1" wp14:anchorId="4C3504A7" wp14:editId="2645E5E5">
            <wp:simplePos x="0" y="0"/>
            <wp:positionH relativeFrom="column">
              <wp:posOffset>4527550</wp:posOffset>
            </wp:positionH>
            <wp:positionV relativeFrom="paragraph">
              <wp:posOffset>-231140</wp:posOffset>
            </wp:positionV>
            <wp:extent cx="1168400" cy="70104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S Inititave Logos-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400" cy="701040"/>
                    </a:xfrm>
                    <a:prstGeom prst="rect">
                      <a:avLst/>
                    </a:prstGeom>
                  </pic:spPr>
                </pic:pic>
              </a:graphicData>
            </a:graphic>
            <wp14:sizeRelH relativeFrom="page">
              <wp14:pctWidth>0</wp14:pctWidth>
            </wp14:sizeRelH>
            <wp14:sizeRelV relativeFrom="page">
              <wp14:pctHeight>0</wp14:pctHeight>
            </wp14:sizeRelV>
          </wp:anchor>
        </w:drawing>
      </w:r>
      <w:r w:rsidR="005E27C1" w:rsidRPr="00892C03">
        <w:rPr>
          <w:rFonts w:ascii="Century Gothic" w:hAnsi="Century Gothic"/>
        </w:rPr>
        <w:t>FOR IMMEDIATE RELEASE</w:t>
      </w:r>
      <w:r w:rsidR="005E27C1" w:rsidRPr="00892C03">
        <w:rPr>
          <w:rFonts w:ascii="Century Gothic" w:hAnsi="Century Gothic"/>
        </w:rPr>
        <w:tab/>
      </w:r>
      <w:r w:rsidR="005E27C1" w:rsidRPr="00892C03">
        <w:rPr>
          <w:rFonts w:ascii="Century Gothic" w:hAnsi="Century Gothic"/>
        </w:rPr>
        <w:tab/>
      </w:r>
      <w:r w:rsidR="005E27C1" w:rsidRPr="00892C03">
        <w:rPr>
          <w:rFonts w:ascii="Century Gothic" w:hAnsi="Century Gothic"/>
        </w:rPr>
        <w:tab/>
      </w:r>
      <w:r w:rsidR="005E27C1" w:rsidRPr="00892C03">
        <w:rPr>
          <w:rFonts w:ascii="Century Gothic" w:hAnsi="Century Gothic"/>
        </w:rPr>
        <w:tab/>
        <w:t xml:space="preserve">         </w:t>
      </w:r>
      <w:r w:rsidR="005E27C1" w:rsidRPr="00892C03">
        <w:rPr>
          <w:rFonts w:ascii="Century Gothic" w:hAnsi="Century Gothic"/>
        </w:rPr>
        <w:tab/>
      </w:r>
      <w:r w:rsidR="001B2207" w:rsidRPr="00892C03">
        <w:rPr>
          <w:rFonts w:ascii="Century Gothic" w:hAnsi="Century Gothic"/>
        </w:rPr>
        <w:t xml:space="preserve"> </w:t>
      </w:r>
    </w:p>
    <w:sdt>
      <w:sdtPr>
        <w:rPr>
          <w:rFonts w:ascii="Century Gothic" w:hAnsi="Century Gothic"/>
          <w:highlight w:val="yellow"/>
        </w:rPr>
        <w:id w:val="845365573"/>
        <w:placeholder>
          <w:docPart w:val="DefaultPlaceholder_-1854013440"/>
        </w:placeholder>
      </w:sdtPr>
      <w:sdtEndPr/>
      <w:sdtContent>
        <w:p w14:paraId="11959CDE" w14:textId="7D031665" w:rsidR="005E27C1" w:rsidRPr="00892C03" w:rsidRDefault="00965E8C" w:rsidP="001B2207">
          <w:pPr>
            <w:rPr>
              <w:rFonts w:ascii="Century Gothic" w:hAnsi="Century Gothic"/>
            </w:rPr>
          </w:pPr>
          <w:r w:rsidRPr="00892C03">
            <w:rPr>
              <w:rFonts w:ascii="Century Gothic" w:hAnsi="Century Gothic"/>
              <w:highlight w:val="yellow"/>
            </w:rPr>
            <w:t>Enter Month, Day and Year</w:t>
          </w:r>
        </w:p>
      </w:sdtContent>
    </w:sdt>
    <w:p w14:paraId="33AFB549" w14:textId="7253CC67" w:rsidR="00FD0213" w:rsidRPr="00892C03" w:rsidRDefault="00FD0213" w:rsidP="005E27C1">
      <w:pPr>
        <w:pStyle w:val="Title"/>
        <w:ind w:right="0"/>
        <w:jc w:val="left"/>
        <w:rPr>
          <w:rFonts w:ascii="Century Gothic" w:hAnsi="Century Gothic"/>
          <w:b w:val="0"/>
          <w:sz w:val="24"/>
          <w:szCs w:val="24"/>
        </w:rPr>
      </w:pPr>
    </w:p>
    <w:p w14:paraId="76CA73AE" w14:textId="20DC80D3" w:rsidR="00FD0213" w:rsidRPr="00892C03" w:rsidRDefault="00FD0213" w:rsidP="00FD0213">
      <w:pPr>
        <w:widowControl w:val="0"/>
        <w:tabs>
          <w:tab w:val="left" w:pos="725"/>
          <w:tab w:val="left" w:pos="1445"/>
          <w:tab w:val="left" w:pos="2885"/>
          <w:tab w:val="left" w:pos="4325"/>
          <w:tab w:val="left" w:pos="5765"/>
        </w:tabs>
        <w:autoSpaceDE w:val="0"/>
        <w:autoSpaceDN w:val="0"/>
        <w:adjustRightInd w:val="0"/>
        <w:rPr>
          <w:rFonts w:ascii="Century Gothic" w:hAnsi="Century Gothic"/>
          <w:color w:val="000000"/>
        </w:rPr>
      </w:pPr>
      <w:r w:rsidRPr="00892C03">
        <w:rPr>
          <w:rFonts w:ascii="Century Gothic" w:hAnsi="Century Gothic"/>
          <w:color w:val="000000"/>
        </w:rPr>
        <w:t xml:space="preserve">Contact:  </w:t>
      </w:r>
      <w:sdt>
        <w:sdtPr>
          <w:rPr>
            <w:rFonts w:ascii="Century Gothic" w:hAnsi="Century Gothic"/>
            <w:color w:val="000000"/>
          </w:rPr>
          <w:id w:val="-1936896259"/>
          <w:placeholder>
            <w:docPart w:val="DefaultPlaceholder_-1854013440"/>
          </w:placeholder>
        </w:sdtPr>
        <w:sdtEndPr>
          <w:rPr>
            <w:highlight w:val="yellow"/>
          </w:rPr>
        </w:sdtEndPr>
        <w:sdtContent>
          <w:r w:rsidR="00965E8C" w:rsidRPr="00892C03">
            <w:rPr>
              <w:rFonts w:ascii="Century Gothic" w:hAnsi="Century Gothic"/>
              <w:color w:val="000000"/>
              <w:highlight w:val="yellow"/>
            </w:rPr>
            <w:t>Enter First and Last Name, Title, Email and Phone Number</w:t>
          </w:r>
        </w:sdtContent>
      </w:sdt>
    </w:p>
    <w:p w14:paraId="4FC4C2F6" w14:textId="7FB4883A" w:rsidR="00575D12" w:rsidRPr="00892C03" w:rsidRDefault="00575D12" w:rsidP="00575D12">
      <w:pPr>
        <w:pStyle w:val="Title"/>
        <w:ind w:right="0"/>
        <w:jc w:val="left"/>
        <w:rPr>
          <w:rFonts w:ascii="Century Gothic" w:hAnsi="Century Gothic"/>
          <w:b w:val="0"/>
          <w:sz w:val="24"/>
          <w:szCs w:val="24"/>
        </w:rPr>
      </w:pPr>
    </w:p>
    <w:p w14:paraId="4A782ECF" w14:textId="0776B9D3" w:rsidR="006E28D4" w:rsidRPr="00892C03" w:rsidRDefault="00E74B58" w:rsidP="006E28D4">
      <w:pPr>
        <w:jc w:val="center"/>
        <w:rPr>
          <w:rFonts w:ascii="Century Gothic" w:hAnsi="Century Gothic"/>
          <w:b/>
        </w:rPr>
      </w:pPr>
      <w:sdt>
        <w:sdtPr>
          <w:rPr>
            <w:rFonts w:ascii="Century Gothic" w:hAnsi="Century Gothic"/>
            <w:b/>
            <w:highlight w:val="yellow"/>
          </w:rPr>
          <w:id w:val="-511299076"/>
          <w:placeholder>
            <w:docPart w:val="DefaultPlaceholder_-1854013440"/>
          </w:placeholder>
        </w:sdtPr>
        <w:sdtEndPr/>
        <w:sdtContent>
          <w:r w:rsidR="00965E8C" w:rsidRPr="00892C03">
            <w:rPr>
              <w:rFonts w:ascii="Century Gothic" w:hAnsi="Century Gothic"/>
              <w:b/>
              <w:highlight w:val="yellow"/>
            </w:rPr>
            <w:t>Enter Number</w:t>
          </w:r>
        </w:sdtContent>
      </w:sdt>
      <w:r w:rsidR="00965E8C" w:rsidRPr="00892C03">
        <w:rPr>
          <w:rFonts w:ascii="Century Gothic" w:hAnsi="Century Gothic"/>
          <w:b/>
        </w:rPr>
        <w:t xml:space="preserve"> Cited During Pedestrian Safety Enforcement Operation</w:t>
      </w:r>
    </w:p>
    <w:p w14:paraId="50C21337" w14:textId="5D4D8998" w:rsidR="00835200" w:rsidRPr="00892C03" w:rsidRDefault="00835200" w:rsidP="005E27C1">
      <w:pPr>
        <w:rPr>
          <w:rFonts w:ascii="Century Gothic" w:hAnsi="Century Gothic"/>
        </w:rPr>
      </w:pPr>
    </w:p>
    <w:p w14:paraId="0323318D" w14:textId="39133644" w:rsidR="00965E8C" w:rsidRPr="00892C03" w:rsidRDefault="00E74B58" w:rsidP="00835200">
      <w:pPr>
        <w:rPr>
          <w:rFonts w:ascii="Century Gothic" w:hAnsi="Century Gothic"/>
        </w:rPr>
      </w:pPr>
      <w:sdt>
        <w:sdtPr>
          <w:rPr>
            <w:rFonts w:ascii="Century Gothic" w:hAnsi="Century Gothic"/>
            <w:highlight w:val="yellow"/>
          </w:rPr>
          <w:id w:val="2021666824"/>
          <w:placeholder>
            <w:docPart w:val="DefaultPlaceholder_-1854013440"/>
          </w:placeholder>
        </w:sdtPr>
        <w:sdtEndPr/>
        <w:sdtContent>
          <w:r w:rsidR="00965E8C" w:rsidRPr="00892C03">
            <w:rPr>
              <w:rFonts w:ascii="Century Gothic" w:hAnsi="Century Gothic"/>
              <w:highlight w:val="yellow"/>
            </w:rPr>
            <w:t>Enter Your City</w:t>
          </w:r>
        </w:sdtContent>
      </w:sdt>
      <w:r w:rsidR="00965E8C" w:rsidRPr="00892C03">
        <w:rPr>
          <w:rFonts w:ascii="Century Gothic" w:hAnsi="Century Gothic"/>
        </w:rPr>
        <w:t xml:space="preserve">, </w:t>
      </w:r>
      <w:r w:rsidR="005E27C1" w:rsidRPr="00892C03">
        <w:rPr>
          <w:rFonts w:ascii="Century Gothic" w:hAnsi="Century Gothic"/>
        </w:rPr>
        <w:t>C</w:t>
      </w:r>
      <w:r w:rsidR="00ED7406" w:rsidRPr="00892C03">
        <w:rPr>
          <w:rFonts w:ascii="Century Gothic" w:hAnsi="Century Gothic"/>
        </w:rPr>
        <w:t>alif.</w:t>
      </w:r>
      <w:r w:rsidR="005E27C1" w:rsidRPr="00892C03">
        <w:rPr>
          <w:rFonts w:ascii="Century Gothic" w:hAnsi="Century Gothic"/>
        </w:rPr>
        <w:t xml:space="preserve"> – </w:t>
      </w:r>
      <w:sdt>
        <w:sdtPr>
          <w:rPr>
            <w:rFonts w:ascii="Century Gothic" w:hAnsi="Century Gothic"/>
          </w:rPr>
          <w:id w:val="385696852"/>
          <w:placeholder>
            <w:docPart w:val="DefaultPlaceholder_-1854013440"/>
          </w:placeholder>
        </w:sdtPr>
        <w:sdtEndPr>
          <w:rPr>
            <w:highlight w:val="yellow"/>
          </w:rPr>
        </w:sdtEndPr>
        <w:sdtContent>
          <w:r w:rsidR="00965E8C" w:rsidRPr="00892C03">
            <w:rPr>
              <w:rFonts w:ascii="Century Gothic" w:hAnsi="Century Gothic"/>
              <w:highlight w:val="yellow"/>
            </w:rPr>
            <w:t>Enter Your City/County Sheriff’s Department</w:t>
          </w:r>
        </w:sdtContent>
      </w:sdt>
      <w:r w:rsidR="00965E8C" w:rsidRPr="00892C03">
        <w:rPr>
          <w:rFonts w:ascii="Century Gothic" w:hAnsi="Century Gothic"/>
        </w:rPr>
        <w:t xml:space="preserve"> issued </w:t>
      </w:r>
      <w:sdt>
        <w:sdtPr>
          <w:rPr>
            <w:rFonts w:ascii="Century Gothic" w:hAnsi="Century Gothic"/>
          </w:rPr>
          <w:id w:val="-425041688"/>
          <w:placeholder>
            <w:docPart w:val="DefaultPlaceholder_-1854013440"/>
          </w:placeholder>
        </w:sdtPr>
        <w:sdtEndPr>
          <w:rPr>
            <w:highlight w:val="yellow"/>
          </w:rPr>
        </w:sdtEndPr>
        <w:sdtContent>
          <w:r w:rsidR="00965E8C" w:rsidRPr="00892C03">
            <w:rPr>
              <w:rFonts w:ascii="Century Gothic" w:hAnsi="Century Gothic"/>
              <w:highlight w:val="yellow"/>
            </w:rPr>
            <w:t>Enter number of citations</w:t>
          </w:r>
        </w:sdtContent>
      </w:sdt>
      <w:r w:rsidR="00965E8C" w:rsidRPr="00892C03">
        <w:rPr>
          <w:rFonts w:ascii="Century Gothic" w:hAnsi="Century Gothic"/>
        </w:rPr>
        <w:t xml:space="preserve"> for a variety of violations made by </w:t>
      </w:r>
      <w:r w:rsidR="00392FA3" w:rsidRPr="00892C03">
        <w:rPr>
          <w:rFonts w:ascii="Century Gothic" w:hAnsi="Century Gothic"/>
        </w:rPr>
        <w:t xml:space="preserve">drivers and pedestrians </w:t>
      </w:r>
      <w:sdt>
        <w:sdtPr>
          <w:rPr>
            <w:rFonts w:ascii="Century Gothic" w:hAnsi="Century Gothic"/>
          </w:rPr>
          <w:id w:val="1925458880"/>
          <w:placeholder>
            <w:docPart w:val="DefaultPlaceholder_-1854013440"/>
          </w:placeholder>
        </w:sdtPr>
        <w:sdtEndPr>
          <w:rPr>
            <w:highlight w:val="yellow"/>
          </w:rPr>
        </w:sdtEndPr>
        <w:sdtContent>
          <w:r w:rsidR="00965E8C" w:rsidRPr="00892C03">
            <w:rPr>
              <w:rFonts w:ascii="Century Gothic" w:hAnsi="Century Gothic"/>
              <w:highlight w:val="yellow"/>
            </w:rPr>
            <w:t xml:space="preserve">Delete </w:t>
          </w:r>
          <w:r w:rsidR="002A2DE8" w:rsidRPr="00892C03">
            <w:rPr>
              <w:rFonts w:ascii="Century Gothic" w:hAnsi="Century Gothic"/>
              <w:highlight w:val="yellow"/>
            </w:rPr>
            <w:t xml:space="preserve">a </w:t>
          </w:r>
          <w:r w:rsidR="00965E8C" w:rsidRPr="00892C03">
            <w:rPr>
              <w:rFonts w:ascii="Century Gothic" w:hAnsi="Century Gothic"/>
              <w:highlight w:val="yellow"/>
            </w:rPr>
            <w:t>category (bicyclists, pedestrians or drivers) if no citations were issued</w:t>
          </w:r>
        </w:sdtContent>
      </w:sdt>
      <w:r w:rsidR="00965E8C" w:rsidRPr="00892C03">
        <w:rPr>
          <w:rFonts w:ascii="Century Gothic" w:hAnsi="Century Gothic"/>
        </w:rPr>
        <w:t xml:space="preserve"> during a pedestrian safety enforcement operation</w:t>
      </w:r>
      <w:r w:rsidR="00392FA3" w:rsidRPr="00892C03">
        <w:rPr>
          <w:rFonts w:ascii="Century Gothic" w:hAnsi="Century Gothic"/>
        </w:rPr>
        <w:t xml:space="preserve"> on</w:t>
      </w:r>
      <w:r w:rsidR="002A2DE8" w:rsidRPr="00892C03">
        <w:rPr>
          <w:rFonts w:ascii="Century Gothic" w:hAnsi="Century Gothic"/>
        </w:rPr>
        <w:t xml:space="preserve"> </w:t>
      </w:r>
      <w:sdt>
        <w:sdtPr>
          <w:rPr>
            <w:rFonts w:ascii="Century Gothic" w:hAnsi="Century Gothic"/>
          </w:rPr>
          <w:id w:val="1646938028"/>
          <w:placeholder>
            <w:docPart w:val="DefaultPlaceholder_-1854013440"/>
          </w:placeholder>
        </w:sdtPr>
        <w:sdtEndPr>
          <w:rPr>
            <w:highlight w:val="yellow"/>
          </w:rPr>
        </w:sdtEndPr>
        <w:sdtContent>
          <w:r w:rsidR="002A2DE8" w:rsidRPr="00892C03">
            <w:rPr>
              <w:rFonts w:ascii="Century Gothic" w:hAnsi="Century Gothic"/>
              <w:highlight w:val="yellow"/>
            </w:rPr>
            <w:t>Enter month and date</w:t>
          </w:r>
        </w:sdtContent>
      </w:sdt>
      <w:r w:rsidR="00965E8C" w:rsidRPr="00892C03">
        <w:rPr>
          <w:rFonts w:ascii="Century Gothic" w:hAnsi="Century Gothic"/>
        </w:rPr>
        <w:t>.</w:t>
      </w:r>
    </w:p>
    <w:p w14:paraId="011FB613" w14:textId="0F7A6D69" w:rsidR="00965E8C" w:rsidRPr="00892C03" w:rsidRDefault="00965E8C" w:rsidP="005E27C1">
      <w:pPr>
        <w:rPr>
          <w:rFonts w:ascii="Century Gothic" w:hAnsi="Century Gothic"/>
        </w:rPr>
      </w:pPr>
    </w:p>
    <w:p w14:paraId="52FE2639" w14:textId="538FDE0E" w:rsidR="00965E8C" w:rsidRPr="00892C03" w:rsidRDefault="00965E8C" w:rsidP="005E27C1">
      <w:pPr>
        <w:rPr>
          <w:rFonts w:ascii="Century Gothic" w:hAnsi="Century Gothic"/>
        </w:rPr>
      </w:pPr>
      <w:r w:rsidRPr="00892C03">
        <w:rPr>
          <w:rFonts w:ascii="Century Gothic" w:hAnsi="Century Gothic"/>
        </w:rPr>
        <w:t xml:space="preserve">The operation took place at </w:t>
      </w:r>
      <w:sdt>
        <w:sdtPr>
          <w:rPr>
            <w:rFonts w:ascii="Century Gothic" w:hAnsi="Century Gothic"/>
          </w:rPr>
          <w:id w:val="1184170705"/>
          <w:placeholder>
            <w:docPart w:val="DefaultPlaceholder_-1854013440"/>
          </w:placeholder>
        </w:sdtPr>
        <w:sdtEndPr>
          <w:rPr>
            <w:highlight w:val="yellow"/>
          </w:rPr>
        </w:sdtEndPr>
        <w:sdtContent>
          <w:r w:rsidRPr="00892C03">
            <w:rPr>
              <w:rFonts w:ascii="Century Gothic" w:hAnsi="Century Gothic"/>
              <w:highlight w:val="yellow"/>
            </w:rPr>
            <w:t>Enter locations</w:t>
          </w:r>
          <w:r w:rsidR="00E24E0D" w:rsidRPr="00892C03">
            <w:rPr>
              <w:rFonts w:ascii="Century Gothic" w:hAnsi="Century Gothic"/>
              <w:highlight w:val="yellow"/>
            </w:rPr>
            <w:t>/intersections</w:t>
          </w:r>
          <w:r w:rsidRPr="00892C03">
            <w:rPr>
              <w:rFonts w:ascii="Century Gothic" w:hAnsi="Century Gothic"/>
              <w:highlight w:val="yellow"/>
            </w:rPr>
            <w:t xml:space="preserve"> of enforcement</w:t>
          </w:r>
        </w:sdtContent>
      </w:sdt>
      <w:r w:rsidRPr="00892C03">
        <w:rPr>
          <w:rFonts w:ascii="Century Gothic" w:hAnsi="Century Gothic"/>
          <w:highlight w:val="yellow"/>
        </w:rPr>
        <w:t xml:space="preserve">. </w:t>
      </w:r>
      <w:sdt>
        <w:sdtPr>
          <w:rPr>
            <w:rFonts w:ascii="Century Gothic" w:hAnsi="Century Gothic"/>
            <w:highlight w:val="yellow"/>
          </w:rPr>
          <w:id w:val="2014635898"/>
          <w:placeholder>
            <w:docPart w:val="DefaultPlaceholder_-1854013440"/>
          </w:placeholder>
        </w:sdtPr>
        <w:sdtEndPr/>
        <w:sdtContent>
          <w:r w:rsidRPr="00892C03">
            <w:rPr>
              <w:rFonts w:ascii="Century Gothic" w:hAnsi="Century Gothic"/>
              <w:highlight w:val="yellow"/>
            </w:rPr>
            <w:t>Enter city of enforcement if no locations specifie</w:t>
          </w:r>
          <w:r w:rsidR="00EF1475" w:rsidRPr="00892C03">
            <w:rPr>
              <w:rFonts w:ascii="Century Gothic" w:hAnsi="Century Gothic"/>
              <w:highlight w:val="yellow"/>
            </w:rPr>
            <w:t>d</w:t>
          </w:r>
        </w:sdtContent>
      </w:sdt>
      <w:r w:rsidR="00EF1475" w:rsidRPr="00892C03">
        <w:rPr>
          <w:rFonts w:ascii="Century Gothic" w:hAnsi="Century Gothic"/>
          <w:highlight w:val="yellow"/>
        </w:rPr>
        <w:t xml:space="preserve"> </w:t>
      </w:r>
      <w:r w:rsidR="00EF1475" w:rsidRPr="00892C03">
        <w:rPr>
          <w:rFonts w:ascii="Century Gothic" w:hAnsi="Century Gothic"/>
        </w:rPr>
        <w:t xml:space="preserve">from </w:t>
      </w:r>
      <w:sdt>
        <w:sdtPr>
          <w:rPr>
            <w:rFonts w:ascii="Century Gothic" w:hAnsi="Century Gothic"/>
          </w:rPr>
          <w:id w:val="1139603135"/>
          <w:placeholder>
            <w:docPart w:val="DefaultPlaceholder_-1854013440"/>
          </w:placeholder>
        </w:sdtPr>
        <w:sdtEndPr>
          <w:rPr>
            <w:highlight w:val="yellow"/>
          </w:rPr>
        </w:sdtEndPr>
        <w:sdtContent>
          <w:r w:rsidR="00EF1475" w:rsidRPr="00892C03">
            <w:rPr>
              <w:rFonts w:ascii="Century Gothic" w:hAnsi="Century Gothic"/>
              <w:highlight w:val="yellow"/>
            </w:rPr>
            <w:t>Enter time a.m. to p.m. or p.m. to p.m.</w:t>
          </w:r>
        </w:sdtContent>
      </w:sdt>
      <w:r w:rsidRPr="00892C03">
        <w:rPr>
          <w:rFonts w:ascii="Century Gothic" w:hAnsi="Century Gothic"/>
        </w:rPr>
        <w:t xml:space="preserve"> </w:t>
      </w:r>
      <w:sdt>
        <w:sdtPr>
          <w:rPr>
            <w:rFonts w:ascii="Century Gothic" w:hAnsi="Century Gothic"/>
          </w:rPr>
          <w:id w:val="-1567867513"/>
          <w:placeholder>
            <w:docPart w:val="DefaultPlaceholder_-1854013440"/>
          </w:placeholder>
        </w:sdtPr>
        <w:sdtEndPr>
          <w:rPr>
            <w:highlight w:val="yellow"/>
          </w:rPr>
        </w:sdtEndPr>
        <w:sdtContent>
          <w:r w:rsidRPr="00892C03">
            <w:rPr>
              <w:rFonts w:ascii="Century Gothic" w:hAnsi="Century Gothic"/>
              <w:highlight w:val="yellow"/>
            </w:rPr>
            <w:t>Enter number of people who were stopped</w:t>
          </w:r>
        </w:sdtContent>
      </w:sdt>
      <w:r w:rsidRPr="00892C03">
        <w:rPr>
          <w:rFonts w:ascii="Century Gothic" w:hAnsi="Century Gothic"/>
        </w:rPr>
        <w:t xml:space="preserve"> people were </w:t>
      </w:r>
      <w:r w:rsidR="00C4240E" w:rsidRPr="00892C03">
        <w:rPr>
          <w:rFonts w:ascii="Century Gothic" w:hAnsi="Century Gothic"/>
        </w:rPr>
        <w:t>contacted during the operation.</w:t>
      </w:r>
    </w:p>
    <w:p w14:paraId="52C3535E" w14:textId="6D06EEE3" w:rsidR="00965E8C" w:rsidRPr="00892C03" w:rsidRDefault="00965E8C" w:rsidP="005E27C1">
      <w:pPr>
        <w:rPr>
          <w:rFonts w:ascii="Century Gothic" w:hAnsi="Century Gothic"/>
        </w:rPr>
      </w:pPr>
    </w:p>
    <w:p w14:paraId="7D5C270D" w14:textId="435A0955" w:rsidR="00C4240E" w:rsidRPr="00892C03" w:rsidRDefault="00E74B58" w:rsidP="005E27C1">
      <w:pPr>
        <w:rPr>
          <w:rFonts w:ascii="Century Gothic" w:hAnsi="Century Gothic"/>
        </w:rPr>
      </w:pPr>
      <w:sdt>
        <w:sdtPr>
          <w:rPr>
            <w:rFonts w:ascii="Century Gothic" w:hAnsi="Century Gothic"/>
            <w:highlight w:val="yellow"/>
          </w:rPr>
          <w:id w:val="705681787"/>
          <w:placeholder>
            <w:docPart w:val="DefaultPlaceholder_-1854013440"/>
          </w:placeholder>
        </w:sdtPr>
        <w:sdtEndPr/>
        <w:sdtContent>
          <w:r w:rsidR="00C4240E" w:rsidRPr="00892C03">
            <w:rPr>
              <w:rFonts w:ascii="Century Gothic" w:hAnsi="Century Gothic"/>
              <w:highlight w:val="yellow"/>
            </w:rPr>
            <w:t>Enter number of drivers</w:t>
          </w:r>
        </w:sdtContent>
      </w:sdt>
      <w:r w:rsidR="00C4240E" w:rsidRPr="00892C03">
        <w:rPr>
          <w:rFonts w:ascii="Century Gothic" w:hAnsi="Century Gothic"/>
        </w:rPr>
        <w:t xml:space="preserve"> </w:t>
      </w:r>
      <w:proofErr w:type="spellStart"/>
      <w:r w:rsidR="00C4240E" w:rsidRPr="00892C03">
        <w:rPr>
          <w:rFonts w:ascii="Century Gothic" w:hAnsi="Century Gothic"/>
        </w:rPr>
        <w:t>drivers</w:t>
      </w:r>
      <w:proofErr w:type="spellEnd"/>
      <w:r w:rsidR="00C4240E" w:rsidRPr="00892C03">
        <w:rPr>
          <w:rFonts w:ascii="Century Gothic" w:hAnsi="Century Gothic"/>
        </w:rPr>
        <w:t xml:space="preserve"> were cited for violations including </w:t>
      </w:r>
      <w:sdt>
        <w:sdtPr>
          <w:rPr>
            <w:rFonts w:ascii="Century Gothic" w:hAnsi="Century Gothic"/>
          </w:rPr>
          <w:id w:val="1247771848"/>
          <w:placeholder>
            <w:docPart w:val="DefaultPlaceholder_-1854013440"/>
          </w:placeholder>
        </w:sdtPr>
        <w:sdtEndPr/>
        <w:sdtContent>
          <w:r w:rsidR="00C4240E" w:rsidRPr="00892C03">
            <w:rPr>
              <w:rFonts w:ascii="Century Gothic" w:hAnsi="Century Gothic"/>
              <w:highlight w:val="yellow"/>
            </w:rPr>
            <w:t>Enter CVC violation types as applicable 21950(a) Driver failure to yield, 21950(c) Unsafe speed at crosswalks, 21979 blocking crosswalk, 22107 Unsafe turn or any other vehicle code violation not listed above</w:t>
          </w:r>
          <w:r w:rsidR="00C4240E" w:rsidRPr="00892C03">
            <w:rPr>
              <w:rFonts w:ascii="Century Gothic" w:hAnsi="Century Gothic"/>
            </w:rPr>
            <w:t>.</w:t>
          </w:r>
        </w:sdtContent>
      </w:sdt>
      <w:r w:rsidR="00C4240E" w:rsidRPr="00892C03">
        <w:rPr>
          <w:rFonts w:ascii="Century Gothic" w:hAnsi="Century Gothic"/>
        </w:rPr>
        <w:t xml:space="preserve"> In addition, </w:t>
      </w:r>
      <w:sdt>
        <w:sdtPr>
          <w:rPr>
            <w:rFonts w:ascii="Century Gothic" w:hAnsi="Century Gothic"/>
          </w:rPr>
          <w:id w:val="1230117910"/>
          <w:placeholder>
            <w:docPart w:val="DefaultPlaceholder_-1854013440"/>
          </w:placeholder>
        </w:sdtPr>
        <w:sdtEndPr>
          <w:rPr>
            <w:highlight w:val="yellow"/>
          </w:rPr>
        </w:sdtEndPr>
        <w:sdtContent>
          <w:r w:rsidR="003F4E96" w:rsidRPr="00892C03">
            <w:rPr>
              <w:rFonts w:ascii="Century Gothic" w:hAnsi="Century Gothic"/>
              <w:highlight w:val="yellow"/>
            </w:rPr>
            <w:t>Enter number of pedestrians cited</w:t>
          </w:r>
        </w:sdtContent>
      </w:sdt>
      <w:r w:rsidR="003F4E96" w:rsidRPr="00892C03">
        <w:rPr>
          <w:rFonts w:ascii="Century Gothic" w:hAnsi="Century Gothic"/>
        </w:rPr>
        <w:t xml:space="preserve"> pe</w:t>
      </w:r>
      <w:r w:rsidR="00660234" w:rsidRPr="00892C03">
        <w:rPr>
          <w:rFonts w:ascii="Century Gothic" w:hAnsi="Century Gothic"/>
        </w:rPr>
        <w:t>destrians</w:t>
      </w:r>
      <w:r w:rsidR="003F4E96" w:rsidRPr="00892C03">
        <w:rPr>
          <w:rFonts w:ascii="Century Gothic" w:hAnsi="Century Gothic"/>
        </w:rPr>
        <w:t xml:space="preserve"> were cited for violations including </w:t>
      </w:r>
      <w:sdt>
        <w:sdtPr>
          <w:rPr>
            <w:rFonts w:ascii="Century Gothic" w:hAnsi="Century Gothic"/>
          </w:rPr>
          <w:id w:val="-532111885"/>
          <w:placeholder>
            <w:docPart w:val="DefaultPlaceholder_-1854013440"/>
          </w:placeholder>
        </w:sdtPr>
        <w:sdtEndPr>
          <w:rPr>
            <w:highlight w:val="yellow"/>
          </w:rPr>
        </w:sdtEndPr>
        <w:sdtContent>
          <w:r w:rsidR="003F4E96" w:rsidRPr="00892C03">
            <w:rPr>
              <w:rFonts w:ascii="Century Gothic" w:hAnsi="Century Gothic"/>
              <w:highlight w:val="yellow"/>
            </w:rPr>
            <w:t>Enter CVC violation types as applicable 21950(a) Right-of-way at crosswalk; vehicle yield to pedestrian, 21954(a) Pedestrian outside of crosswalks failure to yield, 21955 jaywalking, 647(f)PC Public intoxication</w:t>
          </w:r>
          <w:r w:rsidR="00153E50" w:rsidRPr="00892C03">
            <w:rPr>
              <w:rFonts w:ascii="Century Gothic" w:hAnsi="Century Gothic"/>
              <w:highlight w:val="yellow"/>
            </w:rPr>
            <w:t xml:space="preserve"> or any other vehicle code violation not listed above</w:t>
          </w:r>
        </w:sdtContent>
      </w:sdt>
      <w:r w:rsidR="00EF1475" w:rsidRPr="00892C03">
        <w:rPr>
          <w:rFonts w:ascii="Century Gothic" w:hAnsi="Century Gothic"/>
        </w:rPr>
        <w:t>.</w:t>
      </w:r>
    </w:p>
    <w:p w14:paraId="389A3046" w14:textId="38C9CA6E" w:rsidR="000051A7" w:rsidRPr="00892C03" w:rsidRDefault="000051A7" w:rsidP="005E27C1">
      <w:pPr>
        <w:rPr>
          <w:rFonts w:ascii="Century Gothic" w:hAnsi="Century Gothic"/>
        </w:rPr>
      </w:pPr>
    </w:p>
    <w:p w14:paraId="3067B69A" w14:textId="4AD647A2" w:rsidR="00224177" w:rsidRPr="00892C03" w:rsidRDefault="00C4240E" w:rsidP="005E27C1">
      <w:pPr>
        <w:rPr>
          <w:rFonts w:ascii="Century Gothic" w:hAnsi="Century Gothic"/>
        </w:rPr>
      </w:pPr>
      <w:r w:rsidRPr="00892C03">
        <w:rPr>
          <w:rFonts w:ascii="Century Gothic" w:hAnsi="Century Gothic"/>
        </w:rPr>
        <w:t xml:space="preserve">“Our hope is that we educate the public on how to safely get around, whether it is by walking or driving,” </w:t>
      </w:r>
      <w:sdt>
        <w:sdtPr>
          <w:rPr>
            <w:rFonts w:ascii="Century Gothic" w:hAnsi="Century Gothic"/>
          </w:rPr>
          <w:id w:val="1941570200"/>
          <w:placeholder>
            <w:docPart w:val="DefaultPlaceholder_-1854013440"/>
          </w:placeholder>
        </w:sdtPr>
        <w:sdtEndPr>
          <w:rPr>
            <w:highlight w:val="yellow"/>
          </w:rPr>
        </w:sdtEndPr>
        <w:sdtContent>
          <w:r w:rsidR="00224177" w:rsidRPr="00892C03">
            <w:rPr>
              <w:rFonts w:ascii="Century Gothic" w:hAnsi="Century Gothic"/>
              <w:highlight w:val="yellow"/>
            </w:rPr>
            <w:t>Enter Name of Police/Sheriff’s Departmen</w:t>
          </w:r>
        </w:sdtContent>
      </w:sdt>
      <w:r w:rsidR="00224177" w:rsidRPr="00892C03">
        <w:rPr>
          <w:rFonts w:ascii="Century Gothic" w:hAnsi="Century Gothic"/>
          <w:highlight w:val="yellow"/>
        </w:rPr>
        <w:t>t</w:t>
      </w:r>
      <w:r w:rsidR="00224177" w:rsidRPr="00892C03">
        <w:rPr>
          <w:rFonts w:ascii="Century Gothic" w:hAnsi="Century Gothic"/>
        </w:rPr>
        <w:t xml:space="preserve"> </w:t>
      </w:r>
      <w:sdt>
        <w:sdtPr>
          <w:rPr>
            <w:rFonts w:ascii="Century Gothic" w:hAnsi="Century Gothic"/>
          </w:rPr>
          <w:id w:val="856543452"/>
          <w:placeholder>
            <w:docPart w:val="DefaultPlaceholder_-1854013440"/>
          </w:placeholder>
        </w:sdtPr>
        <w:sdtEndPr>
          <w:rPr>
            <w:highlight w:val="yellow"/>
          </w:rPr>
        </w:sdtEndPr>
        <w:sdtContent>
          <w:r w:rsidR="00224177" w:rsidRPr="00892C03">
            <w:rPr>
              <w:rFonts w:ascii="Century Gothic" w:hAnsi="Century Gothic"/>
              <w:highlight w:val="yellow"/>
            </w:rPr>
            <w:t>Enter Rank, First Name, Last Name</w:t>
          </w:r>
        </w:sdtContent>
      </w:sdt>
      <w:r w:rsidR="00224177" w:rsidRPr="00892C03">
        <w:rPr>
          <w:rFonts w:ascii="Century Gothic" w:hAnsi="Century Gothic"/>
        </w:rPr>
        <w:t xml:space="preserve"> said. “</w:t>
      </w:r>
      <w:r w:rsidRPr="00892C03">
        <w:rPr>
          <w:rFonts w:ascii="Century Gothic" w:hAnsi="Century Gothic"/>
        </w:rPr>
        <w:t>Pedestrians should not be afraid of getting hit by a car, and drivers should not be fearful of hitting someone walking. Pedestrian safety is a two-way street.</w:t>
      </w:r>
      <w:r w:rsidR="00224177" w:rsidRPr="00892C03">
        <w:rPr>
          <w:rFonts w:ascii="Century Gothic" w:hAnsi="Century Gothic"/>
        </w:rPr>
        <w:t>”</w:t>
      </w:r>
    </w:p>
    <w:p w14:paraId="107FFD3C" w14:textId="0F2B9D76" w:rsidR="005E27C1" w:rsidRPr="00892C03" w:rsidRDefault="005E27C1" w:rsidP="005E27C1">
      <w:pPr>
        <w:rPr>
          <w:rFonts w:ascii="Century Gothic" w:hAnsi="Century Gothic"/>
        </w:rPr>
      </w:pPr>
    </w:p>
    <w:p w14:paraId="58AE4F02" w14:textId="515D9C66" w:rsidR="000051A7" w:rsidRPr="00892C03" w:rsidRDefault="00224177" w:rsidP="000051A7">
      <w:pPr>
        <w:rPr>
          <w:rFonts w:ascii="Century Gothic" w:hAnsi="Century Gothic"/>
        </w:rPr>
      </w:pPr>
      <w:r w:rsidRPr="00892C03">
        <w:rPr>
          <w:rFonts w:ascii="Century Gothic" w:hAnsi="Century Gothic"/>
        </w:rPr>
        <w:t xml:space="preserve">The number of crashes involving pedestrians continue to rise at an alarming rate. So far this year, </w:t>
      </w:r>
      <w:sdt>
        <w:sdtPr>
          <w:rPr>
            <w:rFonts w:ascii="Century Gothic" w:hAnsi="Century Gothic"/>
          </w:rPr>
          <w:id w:val="278375044"/>
          <w:placeholder>
            <w:docPart w:val="DefaultPlaceholder_-1854013440"/>
          </w:placeholder>
        </w:sdtPr>
        <w:sdtEndPr>
          <w:rPr>
            <w:highlight w:val="yellow"/>
          </w:rPr>
        </w:sdtEndPr>
        <w:sdtContent>
          <w:r w:rsidRPr="00892C03">
            <w:rPr>
              <w:rFonts w:ascii="Century Gothic" w:hAnsi="Century Gothic"/>
              <w:highlight w:val="yellow"/>
            </w:rPr>
            <w:t>Enter number of pedestrians killed</w:t>
          </w:r>
        </w:sdtContent>
      </w:sdt>
      <w:r w:rsidRPr="00892C03">
        <w:rPr>
          <w:rFonts w:ascii="Century Gothic" w:hAnsi="Century Gothic"/>
        </w:rPr>
        <w:t xml:space="preserve"> </w:t>
      </w:r>
      <w:r w:rsidR="004C7621" w:rsidRPr="00892C03">
        <w:rPr>
          <w:rFonts w:ascii="Century Gothic" w:hAnsi="Century Gothic"/>
        </w:rPr>
        <w:t>pedestrians have been killed</w:t>
      </w:r>
      <w:r w:rsidR="00E74B58">
        <w:rPr>
          <w:rFonts w:ascii="Century Gothic" w:hAnsi="Century Gothic"/>
        </w:rPr>
        <w:t xml:space="preserve"> in </w:t>
      </w:r>
      <w:sdt>
        <w:sdtPr>
          <w:rPr>
            <w:rFonts w:ascii="Century Gothic" w:hAnsi="Century Gothic"/>
          </w:rPr>
          <w:id w:val="-959568279"/>
          <w:placeholder>
            <w:docPart w:val="3C437345242585478927F9C8FDEFDF76"/>
          </w:placeholder>
        </w:sdtPr>
        <w:sdtEndPr>
          <w:rPr>
            <w:highlight w:val="yellow"/>
          </w:rPr>
        </w:sdtEndPr>
        <w:sdtContent>
          <w:r w:rsidR="00E74B58" w:rsidRPr="00892C03">
            <w:rPr>
              <w:rFonts w:ascii="Century Gothic" w:hAnsi="Century Gothic"/>
              <w:highlight w:val="yellow"/>
            </w:rPr>
            <w:t xml:space="preserve">Enter </w:t>
          </w:r>
          <w:r w:rsidR="00E74B58">
            <w:rPr>
              <w:rFonts w:ascii="Century Gothic" w:hAnsi="Century Gothic"/>
              <w:highlight w:val="yellow"/>
            </w:rPr>
            <w:t>city or county</w:t>
          </w:r>
        </w:sdtContent>
      </w:sdt>
      <w:r w:rsidR="00E74B58">
        <w:rPr>
          <w:rFonts w:ascii="Century Gothic" w:hAnsi="Century Gothic"/>
        </w:rPr>
        <w:t xml:space="preserve"> </w:t>
      </w:r>
      <w:bookmarkStart w:id="0" w:name="_GoBack"/>
      <w:bookmarkEnd w:id="0"/>
      <w:r w:rsidR="004C7621" w:rsidRPr="00892C03">
        <w:rPr>
          <w:rFonts w:ascii="Century Gothic" w:hAnsi="Century Gothic"/>
        </w:rPr>
        <w:t xml:space="preserve">and another </w:t>
      </w:r>
      <w:sdt>
        <w:sdtPr>
          <w:rPr>
            <w:rFonts w:ascii="Century Gothic" w:hAnsi="Century Gothic"/>
          </w:rPr>
          <w:id w:val="-137967983"/>
          <w:placeholder>
            <w:docPart w:val="DefaultPlaceholder_-1854013440"/>
          </w:placeholder>
        </w:sdtPr>
        <w:sdtEndPr>
          <w:rPr>
            <w:highlight w:val="yellow"/>
          </w:rPr>
        </w:sdtEndPr>
        <w:sdtContent>
          <w:r w:rsidR="004C7621" w:rsidRPr="00892C03">
            <w:rPr>
              <w:rFonts w:ascii="Century Gothic" w:hAnsi="Century Gothic"/>
              <w:highlight w:val="yellow"/>
            </w:rPr>
            <w:t>Enter number of pedestrians injured</w:t>
          </w:r>
        </w:sdtContent>
      </w:sdt>
      <w:r w:rsidR="004C7621" w:rsidRPr="00892C03">
        <w:rPr>
          <w:rFonts w:ascii="Century Gothic" w:hAnsi="Century Gothic"/>
        </w:rPr>
        <w:t xml:space="preserve"> o</w:t>
      </w:r>
      <w:r w:rsidR="00E24E0D" w:rsidRPr="00892C03">
        <w:rPr>
          <w:rFonts w:ascii="Century Gothic" w:hAnsi="Century Gothic"/>
        </w:rPr>
        <w:t>ver</w:t>
      </w:r>
      <w:r w:rsidR="004C7621" w:rsidRPr="00892C03">
        <w:rPr>
          <w:rFonts w:ascii="Century Gothic" w:hAnsi="Century Gothic"/>
        </w:rPr>
        <w:t xml:space="preserve"> the same time period.</w:t>
      </w:r>
    </w:p>
    <w:p w14:paraId="245EF39A" w14:textId="102FE03E" w:rsidR="004C7621" w:rsidRPr="00892C03" w:rsidRDefault="004C7621" w:rsidP="000051A7">
      <w:pPr>
        <w:rPr>
          <w:rFonts w:ascii="Century Gothic" w:hAnsi="Century Gothic"/>
        </w:rPr>
      </w:pPr>
    </w:p>
    <w:p w14:paraId="3C748D14" w14:textId="62F1EB55" w:rsidR="004C7621" w:rsidRPr="00892C03" w:rsidRDefault="00E74B58" w:rsidP="000051A7">
      <w:pPr>
        <w:rPr>
          <w:rFonts w:ascii="Century Gothic" w:hAnsi="Century Gothic"/>
        </w:rPr>
      </w:pPr>
      <w:sdt>
        <w:sdtPr>
          <w:rPr>
            <w:rFonts w:ascii="Century Gothic" w:hAnsi="Century Gothic"/>
            <w:highlight w:val="yellow"/>
          </w:rPr>
          <w:id w:val="1732571821"/>
          <w:placeholder>
            <w:docPart w:val="DefaultPlaceholder_-1854013440"/>
          </w:placeholder>
        </w:sdtPr>
        <w:sdtEndPr/>
        <w:sdtContent>
          <w:r w:rsidR="004C7621" w:rsidRPr="00892C03">
            <w:rPr>
              <w:rFonts w:ascii="Century Gothic" w:hAnsi="Century Gothic"/>
              <w:highlight w:val="yellow"/>
            </w:rPr>
            <w:t>Enter Name of Police/Sheriff’s Department</w:t>
          </w:r>
        </w:sdtContent>
      </w:sdt>
      <w:r w:rsidR="004C7621" w:rsidRPr="00892C03">
        <w:rPr>
          <w:rFonts w:ascii="Century Gothic" w:hAnsi="Century Gothic"/>
        </w:rPr>
        <w:t xml:space="preserve"> will be holding another pedestrian safety enforcement operation on </w:t>
      </w:r>
      <w:sdt>
        <w:sdtPr>
          <w:rPr>
            <w:rFonts w:ascii="Century Gothic" w:hAnsi="Century Gothic"/>
          </w:rPr>
          <w:id w:val="-340016647"/>
          <w:placeholder>
            <w:docPart w:val="DefaultPlaceholder_-1854013440"/>
          </w:placeholder>
        </w:sdtPr>
        <w:sdtEndPr>
          <w:rPr>
            <w:highlight w:val="yellow"/>
          </w:rPr>
        </w:sdtEndPr>
        <w:sdtContent>
          <w:r w:rsidR="004C7621" w:rsidRPr="00892C03">
            <w:rPr>
              <w:rFonts w:ascii="Century Gothic" w:hAnsi="Century Gothic"/>
              <w:highlight w:val="yellow"/>
            </w:rPr>
            <w:t>Enter Month and Day</w:t>
          </w:r>
        </w:sdtContent>
      </w:sdt>
      <w:r w:rsidR="004C7621" w:rsidRPr="00892C03">
        <w:rPr>
          <w:rFonts w:ascii="Century Gothic" w:hAnsi="Century Gothic"/>
        </w:rPr>
        <w:t>.</w:t>
      </w:r>
    </w:p>
    <w:p w14:paraId="58E9F889" w14:textId="3DC381BC" w:rsidR="004E7D11" w:rsidRPr="00892C03" w:rsidRDefault="004E7D11" w:rsidP="000051A7">
      <w:pPr>
        <w:rPr>
          <w:rFonts w:ascii="Century Gothic" w:hAnsi="Century Gothic"/>
        </w:rPr>
      </w:pPr>
    </w:p>
    <w:p w14:paraId="10945DB6" w14:textId="4BBCB91D" w:rsidR="004C7621" w:rsidRPr="00892C03" w:rsidRDefault="00E74B58" w:rsidP="004C7621">
      <w:pPr>
        <w:tabs>
          <w:tab w:val="left" w:pos="0"/>
        </w:tabs>
        <w:rPr>
          <w:rFonts w:ascii="Century Gothic" w:hAnsi="Century Gothic"/>
        </w:rPr>
      </w:pPr>
      <w:sdt>
        <w:sdtPr>
          <w:rPr>
            <w:rFonts w:ascii="Century Gothic" w:hAnsi="Century Gothic"/>
            <w:highlight w:val="yellow"/>
          </w:rPr>
          <w:id w:val="1143777160"/>
          <w:placeholder>
            <w:docPart w:val="DefaultPlaceholder_-1854013440"/>
          </w:placeholder>
        </w:sdtPr>
        <w:sdtEndPr/>
        <w:sdtContent>
          <w:r w:rsidR="00C4240E" w:rsidRPr="00892C03">
            <w:rPr>
              <w:rFonts w:ascii="Century Gothic" w:hAnsi="Century Gothic"/>
              <w:highlight w:val="yellow"/>
            </w:rPr>
            <w:t>Delete if not applicable</w:t>
          </w:r>
        </w:sdtContent>
      </w:sdt>
      <w:r w:rsidR="00C4240E" w:rsidRPr="00892C03">
        <w:rPr>
          <w:rFonts w:ascii="Century Gothic" w:hAnsi="Century Gothic"/>
        </w:rPr>
        <w:t xml:space="preserve"> </w:t>
      </w:r>
      <w:r w:rsidR="004E7D11" w:rsidRPr="00892C03">
        <w:rPr>
          <w:rFonts w:ascii="Century Gothic" w:hAnsi="Century Gothic"/>
        </w:rPr>
        <w:t xml:space="preserve">Funding for this </w:t>
      </w:r>
      <w:r w:rsidR="004C7621" w:rsidRPr="00892C03">
        <w:rPr>
          <w:rFonts w:ascii="Century Gothic" w:hAnsi="Century Gothic"/>
        </w:rPr>
        <w:t xml:space="preserve">program </w:t>
      </w:r>
      <w:r w:rsidR="004E7D11" w:rsidRPr="00892C03">
        <w:rPr>
          <w:rFonts w:ascii="Century Gothic" w:hAnsi="Century Gothic"/>
        </w:rPr>
        <w:t>was provided</w:t>
      </w:r>
      <w:r w:rsidR="006E28D4" w:rsidRPr="00892C03">
        <w:rPr>
          <w:rFonts w:ascii="Century Gothic" w:hAnsi="Century Gothic"/>
        </w:rPr>
        <w:t xml:space="preserve"> </w:t>
      </w:r>
      <w:r w:rsidR="00930617" w:rsidRPr="00892C03">
        <w:rPr>
          <w:rFonts w:ascii="Century Gothic" w:hAnsi="Century Gothic"/>
        </w:rPr>
        <w:t>by a</w:t>
      </w:r>
      <w:r w:rsidR="006E28D4" w:rsidRPr="00892C03">
        <w:rPr>
          <w:rFonts w:ascii="Century Gothic" w:hAnsi="Century Gothic"/>
        </w:rPr>
        <w:t xml:space="preserve"> grant from the California Office of Traffic Safety, through the National Highway Traffic Safety Administration</w:t>
      </w:r>
      <w:r w:rsidR="000033C8" w:rsidRPr="00892C03">
        <w:rPr>
          <w:rFonts w:ascii="Century Gothic" w:hAnsi="Century Gothic"/>
        </w:rPr>
        <w:t>.</w:t>
      </w:r>
    </w:p>
    <w:p w14:paraId="29F59B45" w14:textId="12D12268" w:rsidR="004E7D11" w:rsidRPr="00892C03" w:rsidRDefault="004E7D11" w:rsidP="004C7621">
      <w:pPr>
        <w:tabs>
          <w:tab w:val="left" w:pos="0"/>
        </w:tabs>
      </w:pPr>
    </w:p>
    <w:p w14:paraId="6CEE627C" w14:textId="449A5C77" w:rsidR="000A6574" w:rsidRPr="00892C03" w:rsidRDefault="004E7D11" w:rsidP="00D26BB1">
      <w:pPr>
        <w:tabs>
          <w:tab w:val="left" w:pos="0"/>
        </w:tabs>
        <w:jc w:val="center"/>
      </w:pPr>
      <w:r w:rsidRPr="00892C03">
        <w:t>###</w:t>
      </w:r>
    </w:p>
    <w:sectPr w:rsidR="000A6574" w:rsidRPr="00892C03" w:rsidSect="00C4581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046"/>
    <w:multiLevelType w:val="hybridMultilevel"/>
    <w:tmpl w:val="78D88C48"/>
    <w:lvl w:ilvl="0" w:tplc="CB3C65E4">
      <w:start w:val="5"/>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72236D"/>
    <w:multiLevelType w:val="hybridMultilevel"/>
    <w:tmpl w:val="6ECAA124"/>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18D7B83"/>
    <w:multiLevelType w:val="hybridMultilevel"/>
    <w:tmpl w:val="C93EC7A4"/>
    <w:lvl w:ilvl="0" w:tplc="B98E2A14">
      <w:start w:val="2"/>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7961D3"/>
    <w:multiLevelType w:val="hybridMultilevel"/>
    <w:tmpl w:val="5BA8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46617"/>
    <w:multiLevelType w:val="hybridMultilevel"/>
    <w:tmpl w:val="03566E9C"/>
    <w:lvl w:ilvl="0" w:tplc="1DDC089E">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741B4F"/>
    <w:multiLevelType w:val="hybridMultilevel"/>
    <w:tmpl w:val="1360CE0C"/>
    <w:lvl w:ilvl="0" w:tplc="3CD629CE">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F50D14"/>
    <w:multiLevelType w:val="hybridMultilevel"/>
    <w:tmpl w:val="DC7A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10A04"/>
    <w:multiLevelType w:val="hybridMultilevel"/>
    <w:tmpl w:val="FE1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12"/>
    <w:rsid w:val="000033C8"/>
    <w:rsid w:val="000051A7"/>
    <w:rsid w:val="00015141"/>
    <w:rsid w:val="00016263"/>
    <w:rsid w:val="00045AC9"/>
    <w:rsid w:val="00061DA9"/>
    <w:rsid w:val="000A6574"/>
    <w:rsid w:val="00145182"/>
    <w:rsid w:val="00153E50"/>
    <w:rsid w:val="001A0B2D"/>
    <w:rsid w:val="001B2207"/>
    <w:rsid w:val="001F4654"/>
    <w:rsid w:val="0021003D"/>
    <w:rsid w:val="00224177"/>
    <w:rsid w:val="002551ED"/>
    <w:rsid w:val="002A2DE8"/>
    <w:rsid w:val="00392FA3"/>
    <w:rsid w:val="003A5711"/>
    <w:rsid w:val="003F4E96"/>
    <w:rsid w:val="004C7621"/>
    <w:rsid w:val="004E7D11"/>
    <w:rsid w:val="004F1860"/>
    <w:rsid w:val="00575D12"/>
    <w:rsid w:val="005A2F18"/>
    <w:rsid w:val="005D2E87"/>
    <w:rsid w:val="005E27C1"/>
    <w:rsid w:val="00652BBC"/>
    <w:rsid w:val="00660234"/>
    <w:rsid w:val="006E28D4"/>
    <w:rsid w:val="006F2089"/>
    <w:rsid w:val="007616FF"/>
    <w:rsid w:val="007A24A7"/>
    <w:rsid w:val="00835200"/>
    <w:rsid w:val="008749CA"/>
    <w:rsid w:val="00883E9F"/>
    <w:rsid w:val="00892C03"/>
    <w:rsid w:val="008A5B83"/>
    <w:rsid w:val="00930617"/>
    <w:rsid w:val="009458BE"/>
    <w:rsid w:val="00965E8C"/>
    <w:rsid w:val="00990504"/>
    <w:rsid w:val="009E1D5D"/>
    <w:rsid w:val="00A11127"/>
    <w:rsid w:val="00A95F25"/>
    <w:rsid w:val="00AD0694"/>
    <w:rsid w:val="00B734D0"/>
    <w:rsid w:val="00BD1A4B"/>
    <w:rsid w:val="00BE7C75"/>
    <w:rsid w:val="00BF75BB"/>
    <w:rsid w:val="00C04E37"/>
    <w:rsid w:val="00C24559"/>
    <w:rsid w:val="00C4240E"/>
    <w:rsid w:val="00C43EAA"/>
    <w:rsid w:val="00C45817"/>
    <w:rsid w:val="00C87AA0"/>
    <w:rsid w:val="00CA4277"/>
    <w:rsid w:val="00CF04D6"/>
    <w:rsid w:val="00D26BB1"/>
    <w:rsid w:val="00DA2FDB"/>
    <w:rsid w:val="00DC03C5"/>
    <w:rsid w:val="00E24E0D"/>
    <w:rsid w:val="00E309B8"/>
    <w:rsid w:val="00E30BD6"/>
    <w:rsid w:val="00E55D67"/>
    <w:rsid w:val="00E63612"/>
    <w:rsid w:val="00E74B58"/>
    <w:rsid w:val="00EA2C59"/>
    <w:rsid w:val="00ED7406"/>
    <w:rsid w:val="00EF1475"/>
    <w:rsid w:val="00EF266D"/>
    <w:rsid w:val="00F55E73"/>
    <w:rsid w:val="00FD0213"/>
    <w:rsid w:val="00FF6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763C0C"/>
  <w15:docId w15:val="{32DFFE87-C7E5-774E-8E4D-9FC51177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D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5D12"/>
    <w:rPr>
      <w:rFonts w:ascii="Arial" w:hAnsi="Arial" w:cs="Arial"/>
      <w:color w:val="339966"/>
    </w:rPr>
  </w:style>
  <w:style w:type="paragraph" w:styleId="Title">
    <w:name w:val="Title"/>
    <w:basedOn w:val="Normal"/>
    <w:link w:val="TitleChar"/>
    <w:qFormat/>
    <w:rsid w:val="00575D12"/>
    <w:pPr>
      <w:ind w:right="-900"/>
      <w:jc w:val="center"/>
    </w:pPr>
    <w:rPr>
      <w:b/>
      <w:sz w:val="40"/>
      <w:szCs w:val="20"/>
    </w:rPr>
  </w:style>
  <w:style w:type="character" w:customStyle="1" w:styleId="EmailStyle17">
    <w:name w:val="EmailStyle17"/>
    <w:semiHidden/>
    <w:rsid w:val="005E27C1"/>
    <w:rPr>
      <w:rFonts w:ascii="Arial" w:hAnsi="Arial" w:cs="Arial"/>
      <w:color w:val="auto"/>
      <w:sz w:val="20"/>
      <w:szCs w:val="20"/>
    </w:rPr>
  </w:style>
  <w:style w:type="character" w:customStyle="1" w:styleId="TitleChar">
    <w:name w:val="Title Char"/>
    <w:link w:val="Title"/>
    <w:rsid w:val="005E27C1"/>
    <w:rPr>
      <w:b/>
      <w:sz w:val="40"/>
    </w:rPr>
  </w:style>
  <w:style w:type="paragraph" w:styleId="BalloonText">
    <w:name w:val="Balloon Text"/>
    <w:basedOn w:val="Normal"/>
    <w:link w:val="BalloonTextChar"/>
    <w:rsid w:val="005D2E87"/>
    <w:rPr>
      <w:rFonts w:ascii="Tahoma" w:hAnsi="Tahoma" w:cs="Tahoma"/>
      <w:sz w:val="16"/>
      <w:szCs w:val="16"/>
    </w:rPr>
  </w:style>
  <w:style w:type="character" w:customStyle="1" w:styleId="BalloonTextChar">
    <w:name w:val="Balloon Text Char"/>
    <w:link w:val="BalloonText"/>
    <w:rsid w:val="005D2E87"/>
    <w:rPr>
      <w:rFonts w:ascii="Tahoma" w:hAnsi="Tahoma" w:cs="Tahoma"/>
      <w:sz w:val="16"/>
      <w:szCs w:val="16"/>
    </w:rPr>
  </w:style>
  <w:style w:type="character" w:styleId="Hyperlink">
    <w:name w:val="Hyperlink"/>
    <w:rsid w:val="003A5711"/>
    <w:rPr>
      <w:color w:val="0000FF"/>
      <w:u w:val="single"/>
    </w:rPr>
  </w:style>
  <w:style w:type="character" w:styleId="FollowedHyperlink">
    <w:name w:val="FollowedHyperlink"/>
    <w:rsid w:val="000033C8"/>
    <w:rPr>
      <w:color w:val="954F72"/>
      <w:u w:val="single"/>
    </w:rPr>
  </w:style>
  <w:style w:type="character" w:styleId="PlaceholderText">
    <w:name w:val="Placeholder Text"/>
    <w:basedOn w:val="DefaultParagraphFont"/>
    <w:uiPriority w:val="99"/>
    <w:semiHidden/>
    <w:rsid w:val="00892C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B0A5922-8B64-48F6-82C7-07BD813F6228}"/>
      </w:docPartPr>
      <w:docPartBody>
        <w:p w:rsidR="00156BDA" w:rsidRDefault="00C86962">
          <w:r w:rsidRPr="00312B1E">
            <w:rPr>
              <w:rStyle w:val="PlaceholderText"/>
            </w:rPr>
            <w:t>Click or tap here to enter text.</w:t>
          </w:r>
        </w:p>
      </w:docPartBody>
    </w:docPart>
    <w:docPart>
      <w:docPartPr>
        <w:name w:val="3C437345242585478927F9C8FDEFDF76"/>
        <w:category>
          <w:name w:val="General"/>
          <w:gallery w:val="placeholder"/>
        </w:category>
        <w:types>
          <w:type w:val="bbPlcHdr"/>
        </w:types>
        <w:behaviors>
          <w:behavior w:val="content"/>
        </w:behaviors>
        <w:guid w:val="{C32CFEDC-5133-5A4C-A311-AAABB4147AEA}"/>
      </w:docPartPr>
      <w:docPartBody>
        <w:p w:rsidR="00000000" w:rsidRDefault="00156BDA" w:rsidP="00156BDA">
          <w:pPr>
            <w:pStyle w:val="3C437345242585478927F9C8FDEFDF76"/>
          </w:pPr>
          <w:r w:rsidRPr="00312B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62"/>
    <w:rsid w:val="00156BDA"/>
    <w:rsid w:val="00764F17"/>
    <w:rsid w:val="00890EA6"/>
    <w:rsid w:val="00C8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BDA"/>
    <w:rPr>
      <w:color w:val="808080"/>
    </w:rPr>
  </w:style>
  <w:style w:type="paragraph" w:customStyle="1" w:styleId="3C437345242585478927F9C8FDEFDF76">
    <w:name w:val="3C437345242585478927F9C8FDEFDF76"/>
    <w:rsid w:val="00156BD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7" ma:contentTypeDescription="Create a new document." ma:contentTypeScope="" ma:versionID="6d282778098a33f2bd177867129590f2">
  <xsd:schema xmlns:xsd="http://www.w3.org/2001/XMLSchema" xmlns:xs="http://www.w3.org/2001/XMLSchema" xmlns:p="http://schemas.microsoft.com/office/2006/metadata/properties" xmlns:ns2="d382aed9-cc96-421a-b6d1-bad087b40ea5" targetNamespace="http://schemas.microsoft.com/office/2006/metadata/properties" ma:root="true" ma:fieldsID="dec6d0f89b26c9781c6e8175586ac5df" ns2:_="">
    <xsd:import namespace="d382aed9-cc96-421a-b6d1-bad087b40e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3269F9-F476-4A32-9EDD-205F8DD700F8}">
  <ds:schemaRefs>
    <ds:schemaRef ds:uri="http://schemas.microsoft.com/sharepoint/v3/contenttype/forms"/>
  </ds:schemaRefs>
</ds:datastoreItem>
</file>

<file path=customXml/itemProps2.xml><?xml version="1.0" encoding="utf-8"?>
<ds:datastoreItem xmlns:ds="http://schemas.openxmlformats.org/officeDocument/2006/customXml" ds:itemID="{4EE8E29D-B919-4433-8882-D93EE40361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A36ED3-5C61-472B-898F-728747D1A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[LETTERHEAD]</vt:lpstr>
    </vt:vector>
  </TitlesOfParts>
  <Company>Microsoft</Company>
  <LinksUpToDate>false</LinksUpToDate>
  <CharactersWithSpaces>2392</CharactersWithSpaces>
  <SharedDoc>false</SharedDoc>
  <HLinks>
    <vt:vector size="12" baseType="variant">
      <vt:variant>
        <vt:i4>65613</vt:i4>
      </vt:variant>
      <vt:variant>
        <vt:i4>3</vt:i4>
      </vt:variant>
      <vt:variant>
        <vt:i4>0</vt:i4>
      </vt:variant>
      <vt:variant>
        <vt:i4>5</vt:i4>
      </vt:variant>
      <vt:variant>
        <vt:lpwstr>http://bit.ly/OTSDDrinks</vt:lpwstr>
      </vt:variant>
      <vt:variant>
        <vt:lpwstr/>
      </vt:variant>
      <vt:variant>
        <vt:i4>720901</vt:i4>
      </vt:variant>
      <vt:variant>
        <vt:i4>0</vt:i4>
      </vt:variant>
      <vt:variant>
        <vt:i4>0</vt:i4>
      </vt:variant>
      <vt:variant>
        <vt:i4>5</vt:i4>
      </vt:variant>
      <vt:variant>
        <vt:lpwstr>http://www.drinkinganddriving.org/designated-driver-services/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Cochran, Chris</dc:creator>
  <cp:keywords/>
  <cp:lastModifiedBy>Weisberg, Timothy@OTS</cp:lastModifiedBy>
  <cp:revision>5</cp:revision>
  <dcterms:created xsi:type="dcterms:W3CDTF">2020-02-11T20:04:00Z</dcterms:created>
  <dcterms:modified xsi:type="dcterms:W3CDTF">2020-02-26T19:48:00Z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ies>
</file>