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D6F9" w14:textId="77777777" w:rsidR="00C724F3" w:rsidRPr="009A67AA" w:rsidRDefault="00C724F3" w:rsidP="008B2B75">
      <w:pPr>
        <w:rPr>
          <w:rFonts w:ascii="Times New Roman" w:hAnsi="Times New Roman" w:cs="Times New Roman"/>
        </w:rPr>
      </w:pPr>
    </w:p>
    <w:p w14:paraId="55C108E8" w14:textId="58E56B4D" w:rsidR="008B2B75" w:rsidRDefault="008B2B75" w:rsidP="00904BE1">
      <w:pPr>
        <w:rPr>
          <w:rFonts w:ascii="Times New Roman" w:hAnsi="Times New Roman" w:cs="Times New Roman"/>
          <w:b/>
          <w:bCs/>
          <w:highlight w:val="yellow"/>
        </w:rPr>
      </w:pPr>
      <w:r w:rsidRPr="009A67A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217772D" wp14:editId="45B71904">
            <wp:simplePos x="0" y="0"/>
            <wp:positionH relativeFrom="column">
              <wp:posOffset>4673600</wp:posOffset>
            </wp:positionH>
            <wp:positionV relativeFrom="paragraph">
              <wp:posOffset>-474980</wp:posOffset>
            </wp:positionV>
            <wp:extent cx="1080770" cy="88392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hAnsi="Times New Roman" w:cs="Times New Roman"/>
            <w:b/>
            <w:bCs/>
            <w:highlight w:val="yellow"/>
          </w:rPr>
          <w:id w:val="1822227806"/>
          <w:placeholder>
            <w:docPart w:val="DefaultPlaceholder_-1854013440"/>
          </w:placeholder>
        </w:sdtPr>
        <w:sdtEndPr/>
        <w:sdtContent>
          <w:r w:rsidR="00904BE1">
            <w:rPr>
              <w:rFonts w:ascii="Times New Roman" w:hAnsi="Times New Roman" w:cs="Times New Roman"/>
              <w:b/>
              <w:bCs/>
              <w:highlight w:val="yellow"/>
            </w:rPr>
            <w:t>A</w:t>
          </w:r>
          <w:r w:rsidR="00B356EF">
            <w:rPr>
              <w:rFonts w:ascii="Times New Roman" w:hAnsi="Times New Roman" w:cs="Times New Roman"/>
              <w:b/>
              <w:bCs/>
              <w:highlight w:val="yellow"/>
            </w:rPr>
            <w:t>dd Agency Letterhead/Logo</w:t>
          </w:r>
        </w:sdtContent>
      </w:sdt>
    </w:p>
    <w:p w14:paraId="745242BC" w14:textId="77777777" w:rsidR="00904BE1" w:rsidRPr="00904BE1" w:rsidRDefault="00904BE1" w:rsidP="00904BE1">
      <w:pPr>
        <w:rPr>
          <w:rFonts w:ascii="Times New Roman" w:hAnsi="Times New Roman" w:cs="Times New Roman"/>
          <w:b/>
          <w:bCs/>
          <w:highlight w:val="yellow"/>
        </w:rPr>
      </w:pPr>
      <w:bookmarkStart w:id="0" w:name="_GoBack"/>
      <w:bookmarkEnd w:id="0"/>
    </w:p>
    <w:p w14:paraId="29FE64A8" w14:textId="77777777" w:rsidR="00904BE1" w:rsidRPr="00904BE1" w:rsidRDefault="00904BE1" w:rsidP="00904BE1"/>
    <w:p w14:paraId="697F9747" w14:textId="60A8285E" w:rsidR="008B2B75" w:rsidRPr="00904BE1" w:rsidRDefault="008B2B75" w:rsidP="00904BE1">
      <w:pPr>
        <w:rPr>
          <w:rFonts w:ascii="Times New Roman" w:hAnsi="Times New Roman" w:cs="Times New Roman"/>
          <w:highlight w:val="yellow"/>
        </w:rPr>
      </w:pPr>
      <w:r w:rsidRPr="00904BE1">
        <w:rPr>
          <w:rFonts w:ascii="Times New Roman" w:hAnsi="Times New Roman" w:cs="Times New Roman"/>
        </w:rPr>
        <w:t>For Immediate Release</w:t>
      </w:r>
      <w:r w:rsidRPr="00904BE1">
        <w:rPr>
          <w:rFonts w:ascii="Times New Roman" w:hAnsi="Times New Roman" w:cs="Times New Roman"/>
        </w:rPr>
        <w:tab/>
      </w:r>
      <w:r w:rsidRPr="009A67AA">
        <w:tab/>
      </w:r>
      <w:r w:rsidRPr="009A67AA">
        <w:tab/>
      </w:r>
      <w:r w:rsidRPr="009A67AA">
        <w:tab/>
      </w:r>
      <w:r w:rsidRPr="009A67AA">
        <w:tab/>
      </w:r>
      <w:r w:rsidRPr="009A67AA">
        <w:tab/>
      </w:r>
      <w:r w:rsidRPr="009A67AA">
        <w:tab/>
      </w:r>
      <w:r w:rsidR="00B85167" w:rsidRPr="009A67AA">
        <w:t xml:space="preserve">  </w:t>
      </w:r>
      <w:r w:rsidR="00B85167" w:rsidRPr="00904BE1">
        <w:rPr>
          <w:rFonts w:ascii="Times New Roman" w:hAnsi="Times New Roman" w:cs="Times New Roman"/>
          <w:highlight w:val="yellow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1547875335"/>
          <w:placeholder>
            <w:docPart w:val="DefaultPlaceholder_-1854013440"/>
          </w:placeholder>
        </w:sdtPr>
        <w:sdtEndPr/>
        <w:sdtContent>
          <w:r w:rsidR="00B356EF" w:rsidRPr="00904BE1">
            <w:rPr>
              <w:rFonts w:ascii="Times New Roman" w:hAnsi="Times New Roman" w:cs="Times New Roman"/>
              <w:highlight w:val="yellow"/>
            </w:rPr>
            <w:t>Enter Month, Day and Year</w:t>
          </w:r>
        </w:sdtContent>
      </w:sdt>
    </w:p>
    <w:sdt>
      <w:sdtPr>
        <w:rPr>
          <w:rFonts w:ascii="Times New Roman" w:eastAsia="Times New Roman" w:hAnsi="Times New Roman" w:cs="Times New Roman"/>
          <w:bCs/>
          <w:snapToGrid w:val="0"/>
          <w:highlight w:val="yellow"/>
        </w:rPr>
        <w:id w:val="-112748959"/>
        <w:placeholder>
          <w:docPart w:val="DefaultPlaceholder_-1854013440"/>
        </w:placeholder>
      </w:sdtPr>
      <w:sdtEndPr/>
      <w:sdtContent>
        <w:p w14:paraId="63473314" w14:textId="5FC0A5C5" w:rsidR="00C724F3" w:rsidRPr="00904BE1" w:rsidRDefault="00B356EF" w:rsidP="00904BE1">
          <w:pPr>
            <w:rPr>
              <w:rFonts w:ascii="Times New Roman" w:eastAsia="Times New Roman" w:hAnsi="Times New Roman" w:cs="Times New Roman"/>
              <w:bCs/>
              <w:snapToGrid w:val="0"/>
              <w:highlight w:val="yellow"/>
            </w:rPr>
          </w:pPr>
          <w:r w:rsidRPr="00904BE1">
            <w:rPr>
              <w:rFonts w:ascii="Times New Roman" w:eastAsia="Times New Roman" w:hAnsi="Times New Roman" w:cs="Times New Roman"/>
              <w:bCs/>
              <w:snapToGrid w:val="0"/>
              <w:highlight w:val="yellow"/>
            </w:rPr>
            <w:t>Enter First Name, Last Name, Email and Phone Number</w:t>
          </w:r>
        </w:p>
      </w:sdtContent>
    </w:sdt>
    <w:p w14:paraId="5DAA5A0B" w14:textId="77777777" w:rsidR="00C724F3" w:rsidRPr="009A67AA" w:rsidRDefault="00C724F3" w:rsidP="00B85167">
      <w:pPr>
        <w:adjustRightInd w:val="0"/>
        <w:jc w:val="center"/>
        <w:rPr>
          <w:rFonts w:ascii="Times New Roman" w:hAnsi="Times New Roman" w:cs="Times New Roman"/>
        </w:rPr>
      </w:pPr>
    </w:p>
    <w:p w14:paraId="715652F2" w14:textId="77C1FF24" w:rsidR="008B2B75" w:rsidRPr="009A67AA" w:rsidRDefault="00FF1B0E" w:rsidP="00B85167">
      <w:pPr>
        <w:adjustRightInd w:val="0"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highlight w:val="yellow"/>
          </w:rPr>
          <w:id w:val="-791980137"/>
          <w:placeholder>
            <w:docPart w:val="DefaultPlaceholder_-1854013440"/>
          </w:placeholder>
        </w:sdtPr>
        <w:sdtEndPr/>
        <w:sdtContent>
          <w:r w:rsidR="00B356EF" w:rsidRPr="00B356EF">
            <w:rPr>
              <w:rFonts w:ascii="Times New Roman" w:hAnsi="Times New Roman" w:cs="Times New Roman"/>
              <w:b/>
              <w:highlight w:val="yellow"/>
            </w:rPr>
            <w:t>Enter Your Agency Name</w:t>
          </w:r>
        </w:sdtContent>
      </w:sdt>
      <w:r w:rsidR="00B356EF">
        <w:rPr>
          <w:rFonts w:ascii="Times New Roman" w:hAnsi="Times New Roman" w:cs="Times New Roman"/>
          <w:b/>
        </w:rPr>
        <w:t xml:space="preserve"> Asks Drivers to “Stop on Red” </w:t>
      </w:r>
      <w:r w:rsidR="008B2B75" w:rsidRPr="009A67AA">
        <w:rPr>
          <w:rFonts w:ascii="Times New Roman" w:hAnsi="Times New Roman" w:cs="Times New Roman"/>
          <w:b/>
        </w:rPr>
        <w:t>during National School Bus Safety Week</w:t>
      </w:r>
    </w:p>
    <w:p w14:paraId="27EE13B6" w14:textId="77777777" w:rsidR="008B2B75" w:rsidRPr="009A67AA" w:rsidRDefault="008B2B75" w:rsidP="00B85167">
      <w:pPr>
        <w:adjustRightInd w:val="0"/>
        <w:rPr>
          <w:rFonts w:ascii="Times New Roman" w:hAnsi="Times New Roman" w:cs="Times New Roman"/>
        </w:rPr>
      </w:pPr>
    </w:p>
    <w:p w14:paraId="5642CBF4" w14:textId="1896DFA8" w:rsidR="008B2B75" w:rsidRDefault="00FF1B0E" w:rsidP="00B356EF">
      <w:pPr>
        <w:adjustRightInd w:val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highlight w:val="yellow"/>
          </w:rPr>
          <w:id w:val="-568569601"/>
          <w:placeholder>
            <w:docPart w:val="DefaultPlaceholder_-1854013440"/>
          </w:placeholder>
        </w:sdtPr>
        <w:sdtEndPr/>
        <w:sdtContent>
          <w:r w:rsidR="00B356EF" w:rsidRPr="00B356EF">
            <w:rPr>
              <w:rFonts w:ascii="Times New Roman" w:hAnsi="Times New Roman" w:cs="Times New Roman"/>
              <w:highlight w:val="yellow"/>
            </w:rPr>
            <w:t>Enter Your City</w:t>
          </w:r>
        </w:sdtContent>
      </w:sdt>
      <w:r w:rsidR="00B356EF">
        <w:rPr>
          <w:rFonts w:ascii="Times New Roman" w:hAnsi="Times New Roman" w:cs="Times New Roman"/>
        </w:rPr>
        <w:t xml:space="preserve">, Calif. – During National School Bus Safety Week </w:t>
      </w:r>
      <w:r w:rsidR="008B2B75" w:rsidRPr="009A67AA">
        <w:rPr>
          <w:rFonts w:ascii="Times New Roman" w:hAnsi="Times New Roman" w:cs="Times New Roman"/>
        </w:rPr>
        <w:t>Oct. 2</w:t>
      </w:r>
      <w:r w:rsidR="00B356EF">
        <w:rPr>
          <w:rFonts w:ascii="Times New Roman" w:hAnsi="Times New Roman" w:cs="Times New Roman"/>
        </w:rPr>
        <w:t>1</w:t>
      </w:r>
      <w:r w:rsidR="008B2B75" w:rsidRPr="009A67AA">
        <w:rPr>
          <w:rFonts w:ascii="Times New Roman" w:hAnsi="Times New Roman" w:cs="Times New Roman"/>
        </w:rPr>
        <w:t>-2</w:t>
      </w:r>
      <w:r w:rsidR="00B356EF">
        <w:rPr>
          <w:rFonts w:ascii="Times New Roman" w:hAnsi="Times New Roman" w:cs="Times New Roman"/>
        </w:rPr>
        <w:t xml:space="preserve">5, </w:t>
      </w:r>
      <w:sdt>
        <w:sdtPr>
          <w:rPr>
            <w:rFonts w:ascii="Times New Roman" w:hAnsi="Times New Roman" w:cs="Times New Roman"/>
          </w:rPr>
          <w:id w:val="-19275641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356EF" w:rsidRPr="00B356EF">
            <w:rPr>
              <w:rFonts w:ascii="Times New Roman" w:hAnsi="Times New Roman" w:cs="Times New Roman"/>
              <w:highlight w:val="yellow"/>
            </w:rPr>
            <w:t>Enter Your Agency</w:t>
          </w:r>
          <w:r w:rsidR="00B356EF">
            <w:rPr>
              <w:rFonts w:ascii="Times New Roman" w:hAnsi="Times New Roman" w:cs="Times New Roman"/>
            </w:rPr>
            <w:t xml:space="preserve"> </w:t>
          </w:r>
          <w:r w:rsidR="00B356EF" w:rsidRPr="00B356EF">
            <w:rPr>
              <w:rFonts w:ascii="Times New Roman" w:hAnsi="Times New Roman" w:cs="Times New Roman"/>
              <w:highlight w:val="yellow"/>
            </w:rPr>
            <w:t>Name</w:t>
          </w:r>
        </w:sdtContent>
      </w:sdt>
      <w:r w:rsidR="00B356EF">
        <w:rPr>
          <w:rFonts w:ascii="Times New Roman" w:hAnsi="Times New Roman" w:cs="Times New Roman"/>
        </w:rPr>
        <w:t xml:space="preserve"> is supporting efforts across the state to make sure children are safe taking the bus to and from school.</w:t>
      </w:r>
    </w:p>
    <w:p w14:paraId="301FC801" w14:textId="4E489372" w:rsidR="00E407F0" w:rsidRDefault="00E407F0" w:rsidP="00B356EF">
      <w:pPr>
        <w:adjustRightInd w:val="0"/>
        <w:rPr>
          <w:rFonts w:ascii="Times New Roman" w:hAnsi="Times New Roman" w:cs="Times New Roman"/>
        </w:rPr>
      </w:pPr>
    </w:p>
    <w:p w14:paraId="514D6863" w14:textId="5BA866DF" w:rsidR="00E407F0" w:rsidRDefault="00E407F0" w:rsidP="00B356EF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every year during the third week of October, National School Bus Safety Week is a way for parents, children, teachers, bus drivers, school officials and law enforcement to emphasize the importance of school bus safety. This year’s theme is </w:t>
      </w:r>
      <w:r w:rsidRPr="00E407F0">
        <w:rPr>
          <w:rFonts w:ascii="Times New Roman" w:hAnsi="Times New Roman" w:cs="Times New Roman"/>
        </w:rPr>
        <w:t>"My School Bus, The Safest Form of Student Transportation!"</w:t>
      </w:r>
    </w:p>
    <w:p w14:paraId="667F66F8" w14:textId="409E141B" w:rsidR="00E407F0" w:rsidRDefault="00E407F0" w:rsidP="00B356EF">
      <w:pPr>
        <w:adjustRightInd w:val="0"/>
        <w:rPr>
          <w:rFonts w:ascii="Times New Roman" w:hAnsi="Times New Roman" w:cs="Times New Roman"/>
        </w:rPr>
      </w:pPr>
    </w:p>
    <w:p w14:paraId="0B762BC0" w14:textId="28D17C95" w:rsidR="00E407F0" w:rsidRDefault="00505B51" w:rsidP="00B356EF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riding the bus is the safest way for children to get to and from school</w:t>
      </w:r>
      <w:r w:rsidR="00E407F0">
        <w:rPr>
          <w:rFonts w:ascii="Times New Roman" w:hAnsi="Times New Roman" w:cs="Times New Roman"/>
        </w:rPr>
        <w:t>, an alarming number of drivers illegally pass school buses who have their red lights activated. According to a 2016 survey by the California Department of Education, more than 26,000 drivers failed to stop for a school bus that had students getting on or off.</w:t>
      </w:r>
    </w:p>
    <w:p w14:paraId="5836BDD8" w14:textId="471DFA2F" w:rsidR="00505B51" w:rsidRDefault="00505B51" w:rsidP="00B356EF">
      <w:pPr>
        <w:adjustRightInd w:val="0"/>
        <w:rPr>
          <w:rFonts w:ascii="Times New Roman" w:hAnsi="Times New Roman" w:cs="Times New Roman"/>
        </w:rPr>
      </w:pPr>
    </w:p>
    <w:p w14:paraId="63E41A99" w14:textId="48524129" w:rsidR="00505B51" w:rsidRPr="00E407F0" w:rsidRDefault="00FF1B0E" w:rsidP="00505B51">
      <w:pPr>
        <w:adjustRightInd w:val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highlight w:val="yellow"/>
          </w:rPr>
          <w:id w:val="758482723"/>
          <w:placeholder>
            <w:docPart w:val="DefaultPlaceholder_-1854013440"/>
          </w:placeholder>
        </w:sdtPr>
        <w:sdtEndPr/>
        <w:sdtContent>
          <w:r w:rsidR="00505B51" w:rsidRPr="00B356EF">
            <w:rPr>
              <w:rFonts w:ascii="Times New Roman" w:hAnsi="Times New Roman" w:cs="Times New Roman"/>
              <w:highlight w:val="yellow"/>
            </w:rPr>
            <w:t>Delete sentence if not applicable</w:t>
          </w:r>
        </w:sdtContent>
      </w:sdt>
      <w:r w:rsidR="00505B51">
        <w:rPr>
          <w:rFonts w:ascii="Times New Roman" w:hAnsi="Times New Roman" w:cs="Times New Roman"/>
        </w:rPr>
        <w:t xml:space="preserve"> During National School Bus Safety Week, </w:t>
      </w:r>
      <w:sdt>
        <w:sdtPr>
          <w:rPr>
            <w:rFonts w:ascii="Times New Roman" w:hAnsi="Times New Roman" w:cs="Times New Roman"/>
          </w:rPr>
          <w:id w:val="-3420123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05B51" w:rsidRPr="00B356EF">
            <w:rPr>
              <w:rFonts w:ascii="Times New Roman" w:hAnsi="Times New Roman" w:cs="Times New Roman"/>
              <w:highlight w:val="yellow"/>
            </w:rPr>
            <w:t>Enter Your Agency Name</w:t>
          </w:r>
        </w:sdtContent>
      </w:sdt>
      <w:r w:rsidR="00505B51">
        <w:rPr>
          <w:rFonts w:ascii="Times New Roman" w:hAnsi="Times New Roman" w:cs="Times New Roman"/>
        </w:rPr>
        <w:t xml:space="preserve"> will have additional officers around schools looking for drivers who do not stop for a school bus with its flashing red lights on.</w:t>
      </w:r>
    </w:p>
    <w:p w14:paraId="167463EA" w14:textId="0A29C78D" w:rsidR="00E407F0" w:rsidRDefault="00E407F0" w:rsidP="00B356EF">
      <w:pPr>
        <w:adjustRightInd w:val="0"/>
        <w:rPr>
          <w:rFonts w:ascii="Times New Roman" w:hAnsi="Times New Roman" w:cs="Times New Roman"/>
        </w:rPr>
      </w:pPr>
    </w:p>
    <w:p w14:paraId="7FD920E5" w14:textId="45442FAE" w:rsidR="00E407F0" w:rsidRDefault="00E407F0" w:rsidP="00B356EF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California law requires drivers to stop from either direction when a school bus flashes red lights. Drivers must remain stopped as long as the red lights are on. </w:t>
      </w:r>
      <w:r w:rsidR="00505B51">
        <w:rPr>
          <w:rFonts w:ascii="Times New Roman" w:hAnsi="Times New Roman" w:cs="Times New Roman"/>
        </w:rPr>
        <w:t>Drivers who fail to stop face up to a $1,000 fine and could have their license suspended for one year. If a bus is on the other side of a divided street or street with two or more lanes in each direction, drivers do not need to stop but should slow down and look for children.</w:t>
      </w:r>
    </w:p>
    <w:p w14:paraId="63E6067E" w14:textId="0A93F947" w:rsidR="00EF78CE" w:rsidRDefault="00EF78CE" w:rsidP="00B356EF">
      <w:pPr>
        <w:adjustRightInd w:val="0"/>
        <w:rPr>
          <w:rFonts w:ascii="Times New Roman" w:hAnsi="Times New Roman" w:cs="Times New Roman"/>
        </w:rPr>
      </w:pPr>
    </w:p>
    <w:p w14:paraId="6595A4D5" w14:textId="5C8BD87C" w:rsidR="00D47EFF" w:rsidRDefault="00EF78CE" w:rsidP="00D47EFF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“There is no excuse for passing a bus that is stopped with red lights,” </w:t>
      </w:r>
      <w:sdt>
        <w:sdtPr>
          <w:rPr>
            <w:rFonts w:ascii="Times New Roman" w:hAnsi="Times New Roman" w:cs="Times New Roman"/>
          </w:rPr>
          <w:id w:val="-13471770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EF78CE">
            <w:rPr>
              <w:rFonts w:ascii="Times New Roman" w:hAnsi="Times New Roman" w:cs="Times New Roman"/>
              <w:highlight w:val="yellow"/>
            </w:rPr>
            <w:t>Enter Agency Name, Rank or Title, First Name, Last Name</w:t>
          </w:r>
        </w:sdtContent>
      </w:sdt>
      <w:r>
        <w:rPr>
          <w:rFonts w:ascii="Times New Roman" w:hAnsi="Times New Roman" w:cs="Times New Roman"/>
        </w:rPr>
        <w:t xml:space="preserve"> said. “</w:t>
      </w:r>
      <w:r w:rsidR="00D47EFF">
        <w:rPr>
          <w:rFonts w:ascii="Times New Roman" w:hAnsi="Times New Roman" w:cs="Times New Roman"/>
        </w:rPr>
        <w:t>Red means stop. All drivers should be alert around schools, especially before school starts and when classes are out.”</w:t>
      </w:r>
    </w:p>
    <w:p w14:paraId="1564290A" w14:textId="77777777" w:rsidR="00D47EFF" w:rsidRPr="00D47EFF" w:rsidRDefault="00D47EFF" w:rsidP="00D47EFF">
      <w:pPr>
        <w:adjustRightInd w:val="0"/>
        <w:rPr>
          <w:rStyle w:val="bumpedfont15"/>
          <w:rFonts w:ascii="Times New Roman" w:hAnsi="Times New Roman" w:cs="Times New Roman"/>
        </w:rPr>
      </w:pPr>
    </w:p>
    <w:p w14:paraId="62D1BF25" w14:textId="7DF41E59" w:rsidR="009A58C7" w:rsidRDefault="007B073A" w:rsidP="00D47EFF">
      <w:pPr>
        <w:pStyle w:val="s2"/>
        <w:shd w:val="clear" w:color="auto" w:fill="FFFFFE"/>
        <w:adjustRightInd w:val="0"/>
        <w:spacing w:before="0" w:beforeAutospacing="0" w:after="150" w:afterAutospacing="0"/>
      </w:pPr>
      <w:r w:rsidRPr="009A67AA">
        <w:t xml:space="preserve">School buses are the safest way for children to get to school. Teaching drivers and children to follow </w:t>
      </w:r>
      <w:r w:rsidR="00BC2940">
        <w:t xml:space="preserve">best safety practices </w:t>
      </w:r>
      <w:r w:rsidRPr="009A67AA">
        <w:t>will ensure that children are as safe as possible when traveling to and from school.</w:t>
      </w:r>
    </w:p>
    <w:p w14:paraId="5374BD5A" w14:textId="7489C8CC" w:rsidR="00D47EFF" w:rsidRDefault="00FF1B0E" w:rsidP="008A6AF3">
      <w:pPr>
        <w:pStyle w:val="s2"/>
        <w:shd w:val="clear" w:color="auto" w:fill="FFFFFE"/>
        <w:adjustRightInd w:val="0"/>
        <w:spacing w:before="0" w:beforeAutospacing="0" w:after="150" w:afterAutospacing="0"/>
        <w:rPr>
          <w:color w:val="111111"/>
        </w:rPr>
      </w:pPr>
      <w:sdt>
        <w:sdtPr>
          <w:rPr>
            <w:highlight w:val="yellow"/>
          </w:rPr>
          <w:id w:val="-909001541"/>
          <w:placeholder>
            <w:docPart w:val="DefaultPlaceholder_-1854013440"/>
          </w:placeholder>
        </w:sdtPr>
        <w:sdtEndPr/>
        <w:sdtContent>
          <w:r w:rsidR="00D47EFF" w:rsidRPr="00D47EFF">
            <w:rPr>
              <w:highlight w:val="yellow"/>
            </w:rPr>
            <w:t>Delete if not applicable</w:t>
          </w:r>
        </w:sdtContent>
      </w:sdt>
      <w:r w:rsidR="008A6AF3">
        <w:t xml:space="preserve"> </w:t>
      </w:r>
      <w:r w:rsidR="00D47EFF" w:rsidRPr="00D47EFF">
        <w:rPr>
          <w:color w:val="111111"/>
        </w:rPr>
        <w:t>Funding for this program was provided by a grant from the California Office of Traffic Safety, through the National Highway Traffic Safety Administration.</w:t>
      </w:r>
    </w:p>
    <w:p w14:paraId="2A72D0DD" w14:textId="11C38248" w:rsidR="006635BA" w:rsidRDefault="006635BA" w:rsidP="008A6AF3">
      <w:pPr>
        <w:pStyle w:val="s2"/>
        <w:shd w:val="clear" w:color="auto" w:fill="FFFFFE"/>
        <w:adjustRightInd w:val="0"/>
        <w:spacing w:before="0" w:beforeAutospacing="0" w:after="150" w:afterAutospacing="0"/>
        <w:rPr>
          <w:color w:val="111111"/>
        </w:rPr>
      </w:pPr>
    </w:p>
    <w:p w14:paraId="421CADD5" w14:textId="7DF017EC" w:rsidR="00D47EFF" w:rsidRPr="006635BA" w:rsidRDefault="006635BA" w:rsidP="006635BA">
      <w:pPr>
        <w:pStyle w:val="s2"/>
        <w:shd w:val="clear" w:color="auto" w:fill="FFFFFE"/>
        <w:adjustRightInd w:val="0"/>
        <w:spacing w:before="0" w:beforeAutospacing="0" w:after="150" w:afterAutospacing="0"/>
        <w:jc w:val="center"/>
        <w:rPr>
          <w:b/>
          <w:bCs/>
        </w:rPr>
      </w:pPr>
      <w:r w:rsidRPr="006635BA">
        <w:rPr>
          <w:b/>
          <w:bCs/>
          <w:color w:val="111111"/>
        </w:rPr>
        <w:t>###</w:t>
      </w:r>
    </w:p>
    <w:sectPr w:rsidR="00D47EFF" w:rsidRPr="006635BA" w:rsidSect="008B2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9DA"/>
    <w:multiLevelType w:val="multilevel"/>
    <w:tmpl w:val="68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23D32"/>
    <w:multiLevelType w:val="multilevel"/>
    <w:tmpl w:val="C7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E"/>
    <w:rsid w:val="001462F4"/>
    <w:rsid w:val="00261CDE"/>
    <w:rsid w:val="00264F10"/>
    <w:rsid w:val="003243D5"/>
    <w:rsid w:val="00363E9B"/>
    <w:rsid w:val="0048285B"/>
    <w:rsid w:val="00505B51"/>
    <w:rsid w:val="005A24F2"/>
    <w:rsid w:val="005D3EAA"/>
    <w:rsid w:val="006635BA"/>
    <w:rsid w:val="006C212F"/>
    <w:rsid w:val="006E50F3"/>
    <w:rsid w:val="007B073A"/>
    <w:rsid w:val="00813A08"/>
    <w:rsid w:val="008A6AF3"/>
    <w:rsid w:val="008B2B75"/>
    <w:rsid w:val="00904BE1"/>
    <w:rsid w:val="009A58C7"/>
    <w:rsid w:val="009A67AA"/>
    <w:rsid w:val="00A23176"/>
    <w:rsid w:val="00AC5FC9"/>
    <w:rsid w:val="00B356EF"/>
    <w:rsid w:val="00B85167"/>
    <w:rsid w:val="00BC2940"/>
    <w:rsid w:val="00C51EEC"/>
    <w:rsid w:val="00C724F3"/>
    <w:rsid w:val="00D26C01"/>
    <w:rsid w:val="00D47EFF"/>
    <w:rsid w:val="00DB2EF0"/>
    <w:rsid w:val="00E22693"/>
    <w:rsid w:val="00E407F0"/>
    <w:rsid w:val="00EF78CE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4E8"/>
  <w15:chartTrackingRefBased/>
  <w15:docId w15:val="{70161E95-26A0-0743-B202-581A59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2B75"/>
    <w:pPr>
      <w:keepNext/>
      <w:widowControl w:val="0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2EF0"/>
    <w:rPr>
      <w:b/>
      <w:bCs/>
    </w:rPr>
  </w:style>
  <w:style w:type="paragraph" w:customStyle="1" w:styleId="s2">
    <w:name w:val="s2"/>
    <w:basedOn w:val="Normal"/>
    <w:rsid w:val="00AC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AC5FC9"/>
  </w:style>
  <w:style w:type="character" w:customStyle="1" w:styleId="Heading3Char">
    <w:name w:val="Heading 3 Char"/>
    <w:basedOn w:val="DefaultParagraphFont"/>
    <w:link w:val="Heading3"/>
    <w:rsid w:val="008B2B7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904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A8C9-B8C4-4F0B-BABD-65BBB1275175}"/>
      </w:docPartPr>
      <w:docPartBody>
        <w:p w:rsidR="006F396E" w:rsidRDefault="00B97A94">
          <w:r w:rsidRPr="00595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4"/>
    <w:rsid w:val="00621238"/>
    <w:rsid w:val="006F396E"/>
    <w:rsid w:val="00B462E8"/>
    <w:rsid w:val="00B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A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5" ma:contentTypeDescription="Create a new document." ma:contentTypeScope="" ma:versionID="3dbf2326b8b739389d1a90fc213cc2e6">
  <xsd:schema xmlns:xsd="http://www.w3.org/2001/XMLSchema" xmlns:xs="http://www.w3.org/2001/XMLSchema" xmlns:p="http://schemas.microsoft.com/office/2006/metadata/properties" xmlns:ns2="d382aed9-cc96-421a-b6d1-bad087b40ea5" targetNamespace="http://schemas.microsoft.com/office/2006/metadata/properties" ma:root="true" ma:fieldsID="72915302b6e2ad58d3e58b782ecd106d" ns2:_="">
    <xsd:import namespace="d382aed9-cc96-421a-b6d1-bad087b40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E89C3-0D24-47FF-9FD6-0DE32E621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848B1-FE8C-451B-8BFE-6694ED26C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05A72-6714-4EC2-A61F-79C48762E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Le, Ngoc@OTS</cp:lastModifiedBy>
  <cp:revision>5</cp:revision>
  <dcterms:created xsi:type="dcterms:W3CDTF">2019-10-15T15:25:00Z</dcterms:created>
  <dcterms:modified xsi:type="dcterms:W3CDTF">2019-10-15T15:28:00Z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