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0036B" w14:textId="2AF2CC57" w:rsidR="00D768DA" w:rsidRPr="00D768DA" w:rsidRDefault="0031426B" w:rsidP="00F50782">
      <w:pPr>
        <w:jc w:val="center"/>
        <w:rPr>
          <w:b/>
          <w:bCs/>
          <w:szCs w:val="24"/>
        </w:rPr>
      </w:pPr>
      <w:r w:rsidRPr="00626D4E">
        <w:rPr>
          <w:b/>
          <w:bCs/>
          <w:szCs w:val="24"/>
          <w:highlight w:val="yellow"/>
        </w:rPr>
        <w:t>Department Logo / Letterhead</w:t>
      </w:r>
    </w:p>
    <w:p w14:paraId="5B4FEBC6" w14:textId="6E453934" w:rsidR="00626D4E" w:rsidRDefault="00626D4E" w:rsidP="00626D4E">
      <w:pPr>
        <w:pStyle w:val="Title"/>
        <w:ind w:right="0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PRESS RELEASE</w:t>
      </w:r>
    </w:p>
    <w:p w14:paraId="2414E4D8" w14:textId="38F81A4E" w:rsidR="00626D4E" w:rsidRPr="00213A64" w:rsidRDefault="00626D4E" w:rsidP="00626D4E">
      <w:pPr>
        <w:pStyle w:val="Title"/>
        <w:ind w:right="0"/>
        <w:rPr>
          <w:sz w:val="24"/>
          <w:u w:val="single"/>
        </w:rPr>
      </w:pPr>
    </w:p>
    <w:p w14:paraId="509C0B1C" w14:textId="12010D1C" w:rsidR="00CD5017" w:rsidRDefault="00626D4E" w:rsidP="00626D4E">
      <w:pPr>
        <w:pStyle w:val="Title"/>
        <w:ind w:right="0"/>
        <w:jc w:val="left"/>
        <w:rPr>
          <w:sz w:val="28"/>
          <w:szCs w:val="28"/>
        </w:rPr>
      </w:pPr>
      <w:r w:rsidRPr="00C00708">
        <w:rPr>
          <w:sz w:val="28"/>
          <w:szCs w:val="28"/>
        </w:rPr>
        <w:t>FOR IMMEDIATE RELEASE: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5017">
        <w:rPr>
          <w:sz w:val="28"/>
          <w:szCs w:val="28"/>
        </w:rPr>
        <w:tab/>
      </w:r>
      <w:r w:rsidR="00CD5017">
        <w:rPr>
          <w:sz w:val="28"/>
          <w:szCs w:val="28"/>
        </w:rPr>
        <w:tab/>
      </w:r>
      <w:r w:rsidR="00CD5017" w:rsidRPr="00796A94">
        <w:rPr>
          <w:sz w:val="24"/>
        </w:rPr>
        <w:t>[</w:t>
      </w:r>
      <w:r w:rsidR="00CD5017" w:rsidRPr="00796A94">
        <w:rPr>
          <w:sz w:val="24"/>
          <w:highlight w:val="yellow"/>
        </w:rPr>
        <w:t>DATE</w:t>
      </w:r>
      <w:r w:rsidR="00CD5017" w:rsidRPr="00796A94">
        <w:rPr>
          <w:sz w:val="24"/>
        </w:rPr>
        <w:t>]</w:t>
      </w:r>
    </w:p>
    <w:p w14:paraId="0D630672" w14:textId="0EA8B911" w:rsidR="00CD5017" w:rsidRDefault="00CD5017" w:rsidP="00626D4E">
      <w:pPr>
        <w:pStyle w:val="Title"/>
        <w:ind w:right="0"/>
        <w:jc w:val="left"/>
        <w:rPr>
          <w:sz w:val="28"/>
          <w:szCs w:val="28"/>
        </w:rPr>
      </w:pPr>
    </w:p>
    <w:p w14:paraId="2AFAEBA7" w14:textId="76BAD297" w:rsidR="00626D4E" w:rsidRPr="00796A94" w:rsidRDefault="00626D4E" w:rsidP="00CD5017">
      <w:pPr>
        <w:pStyle w:val="Title"/>
        <w:ind w:right="0"/>
        <w:jc w:val="left"/>
        <w:rPr>
          <w:b w:val="0"/>
          <w:sz w:val="24"/>
        </w:rPr>
      </w:pPr>
      <w:r w:rsidRPr="00C00708">
        <w:rPr>
          <w:sz w:val="28"/>
          <w:szCs w:val="28"/>
        </w:rPr>
        <w:t>CONTACT:</w:t>
      </w:r>
      <w:r w:rsidR="00CD5017">
        <w:rPr>
          <w:sz w:val="28"/>
          <w:szCs w:val="28"/>
        </w:rPr>
        <w:t xml:space="preserve"> </w:t>
      </w:r>
      <w:r w:rsidRPr="002E2BD4">
        <w:rPr>
          <w:b w:val="0"/>
          <w:sz w:val="24"/>
          <w:highlight w:val="yellow"/>
        </w:rPr>
        <w:t>NAME</w:t>
      </w:r>
      <w:r w:rsidR="00CD5017" w:rsidRPr="002E2BD4">
        <w:rPr>
          <w:b w:val="0"/>
          <w:sz w:val="24"/>
          <w:highlight w:val="yellow"/>
        </w:rPr>
        <w:t>,</w:t>
      </w:r>
      <w:r w:rsidR="00CD5017" w:rsidRPr="002E2BD4">
        <w:rPr>
          <w:sz w:val="24"/>
          <w:highlight w:val="yellow"/>
        </w:rPr>
        <w:t xml:space="preserve"> </w:t>
      </w:r>
      <w:r w:rsidR="00CD5017" w:rsidRPr="002E2BD4">
        <w:rPr>
          <w:b w:val="0"/>
          <w:sz w:val="24"/>
          <w:highlight w:val="yellow"/>
        </w:rPr>
        <w:t xml:space="preserve">PHONE, </w:t>
      </w:r>
      <w:r w:rsidRPr="002E2BD4">
        <w:rPr>
          <w:b w:val="0"/>
          <w:sz w:val="24"/>
          <w:highlight w:val="yellow"/>
        </w:rPr>
        <w:t>E-MAIL</w:t>
      </w:r>
    </w:p>
    <w:p w14:paraId="7CD2495B" w14:textId="30619B17" w:rsidR="009D3DAB" w:rsidRPr="00C03B8C" w:rsidRDefault="003864BE" w:rsidP="00353919">
      <w:pPr>
        <w:pStyle w:val="Head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B8C">
        <w:rPr>
          <w:rFonts w:ascii="Times New Roman" w:hAnsi="Times New Roman" w:cs="Times New Roman"/>
          <w:b/>
          <w:bCs/>
          <w:color w:val="auto"/>
          <w:sz w:val="28"/>
          <w:szCs w:val="28"/>
        </w:rPr>
        <w:t>[</w:t>
      </w:r>
      <w:r w:rsidRPr="00C03B8C">
        <w:rPr>
          <w:rFonts w:ascii="Times New Roman" w:hAnsi="Times New Roman" w:cs="Times New Roman"/>
          <w:b/>
          <w:bCs/>
          <w:color w:val="auto"/>
          <w:sz w:val="28"/>
          <w:szCs w:val="28"/>
          <w:highlight w:val="yellow"/>
        </w:rPr>
        <w:t>Your</w:t>
      </w:r>
      <w:r w:rsidRPr="00C03B8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] </w:t>
      </w:r>
      <w:r w:rsidR="009D3DAB" w:rsidRPr="00C03B8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Police Department </w:t>
      </w:r>
      <w:r w:rsidRPr="00C03B8C">
        <w:rPr>
          <w:rFonts w:ascii="Times New Roman" w:hAnsi="Times New Roman" w:cs="Times New Roman"/>
          <w:b/>
          <w:bCs/>
          <w:color w:val="auto"/>
          <w:sz w:val="28"/>
          <w:szCs w:val="28"/>
        </w:rPr>
        <w:t>to hold</w:t>
      </w:r>
      <w:r w:rsidR="00531933" w:rsidRPr="00C03B8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DUI</w:t>
      </w:r>
      <w:r w:rsidR="009D3DAB" w:rsidRPr="00C03B8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Checkpoint</w:t>
      </w:r>
      <w:r w:rsidRPr="00C03B8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conduct Saturation </w:t>
      </w:r>
      <w:r w:rsidR="00531933" w:rsidRPr="00C03B8C">
        <w:rPr>
          <w:rFonts w:ascii="Times New Roman" w:hAnsi="Times New Roman" w:cs="Times New Roman"/>
          <w:b/>
          <w:bCs/>
          <w:color w:val="auto"/>
          <w:sz w:val="28"/>
          <w:szCs w:val="28"/>
        </w:rPr>
        <w:t>Patrols</w:t>
      </w:r>
    </w:p>
    <w:p w14:paraId="4D4D7D61" w14:textId="77777777" w:rsidR="006157B3" w:rsidRPr="009D3DAB" w:rsidRDefault="006157B3" w:rsidP="006157B3">
      <w:pPr>
        <w:jc w:val="center"/>
        <w:rPr>
          <w:szCs w:val="24"/>
        </w:rPr>
      </w:pPr>
    </w:p>
    <w:p w14:paraId="2A552C29" w14:textId="095EC511" w:rsidR="00070F43" w:rsidRDefault="00CD5017" w:rsidP="00070F43">
      <w:r>
        <w:rPr>
          <w:highlight w:val="yellow"/>
        </w:rPr>
        <w:t>Your City</w:t>
      </w:r>
      <w:r w:rsidR="00D337DD">
        <w:t>, C</w:t>
      </w:r>
      <w:r w:rsidR="006157B3">
        <w:t>alif.</w:t>
      </w:r>
      <w:r w:rsidR="00D337DD">
        <w:t xml:space="preserve"> –</w:t>
      </w:r>
      <w:r w:rsidR="006157B3">
        <w:t xml:space="preserve"> </w:t>
      </w:r>
      <w:r w:rsidR="006157B3" w:rsidRPr="006157B3">
        <w:rPr>
          <w:highlight w:val="yellow"/>
        </w:rPr>
        <w:t>[Your]</w:t>
      </w:r>
      <w:r w:rsidR="006157B3">
        <w:t xml:space="preserve"> </w:t>
      </w:r>
      <w:r w:rsidR="00D337DD" w:rsidRPr="001540CC">
        <w:t xml:space="preserve">Police Department will </w:t>
      </w:r>
      <w:r w:rsidR="006157B3">
        <w:t xml:space="preserve">hold </w:t>
      </w:r>
      <w:r w:rsidR="00D337DD" w:rsidRPr="001540CC">
        <w:t>a DUI/Drive</w:t>
      </w:r>
      <w:r w:rsidR="00531933">
        <w:t>r</w:t>
      </w:r>
      <w:r w:rsidR="006157B3">
        <w:t>’</w:t>
      </w:r>
      <w:r w:rsidR="00531933">
        <w:t xml:space="preserve">s License checkpoint </w:t>
      </w:r>
      <w:r w:rsidR="006157B3">
        <w:t xml:space="preserve">on </w:t>
      </w:r>
      <w:r w:rsidR="006157B3" w:rsidRPr="000B442C">
        <w:rPr>
          <w:highlight w:val="yellow"/>
        </w:rPr>
        <w:t>[Date and time]</w:t>
      </w:r>
      <w:r w:rsidR="006157B3">
        <w:t xml:space="preserve"> </w:t>
      </w:r>
      <w:r>
        <w:t xml:space="preserve">at </w:t>
      </w:r>
      <w:r w:rsidR="006157B3">
        <w:t xml:space="preserve">an undisclosed location within the city of </w:t>
      </w:r>
      <w:r w:rsidR="006157B3" w:rsidRPr="006157B3">
        <w:rPr>
          <w:highlight w:val="yellow"/>
        </w:rPr>
        <w:t>[your city]</w:t>
      </w:r>
      <w:r w:rsidR="006157B3">
        <w:t xml:space="preserve"> limits </w:t>
      </w:r>
      <w:r w:rsidR="006157B3" w:rsidRPr="006157B3">
        <w:rPr>
          <w:highlight w:val="yellow"/>
        </w:rPr>
        <w:t>[or add specific location depending on department’s policy</w:t>
      </w:r>
      <w:r w:rsidR="006157B3">
        <w:t>]</w:t>
      </w:r>
      <w:r w:rsidR="003A0B44">
        <w:t xml:space="preserve">. In addition, </w:t>
      </w:r>
      <w:r w:rsidR="003A0B44" w:rsidRPr="000B442C">
        <w:rPr>
          <w:highlight w:val="yellow"/>
        </w:rPr>
        <w:t>[Your]</w:t>
      </w:r>
      <w:r w:rsidR="003A0B44">
        <w:t xml:space="preserve"> Police Department will conduct </w:t>
      </w:r>
      <w:r w:rsidR="00531933">
        <w:t xml:space="preserve">DUI </w:t>
      </w:r>
      <w:r w:rsidR="003A0B44">
        <w:t xml:space="preserve">saturation patrols on </w:t>
      </w:r>
      <w:r w:rsidR="003A0B44" w:rsidRPr="003A0B44">
        <w:rPr>
          <w:highlight w:val="yellow"/>
        </w:rPr>
        <w:t>[Dates]</w:t>
      </w:r>
      <w:r w:rsidR="003A0B44">
        <w:t xml:space="preserve"> aimed at getting impaired drivers off the road.</w:t>
      </w:r>
    </w:p>
    <w:p w14:paraId="13BAE57C" w14:textId="04028464" w:rsidR="003A0B44" w:rsidRDefault="003A0B44" w:rsidP="00070F43"/>
    <w:p w14:paraId="208BDD5D" w14:textId="234ADBC4" w:rsidR="00070F43" w:rsidRDefault="003A0B44" w:rsidP="003A0B44">
      <w:pPr>
        <w:widowControl/>
      </w:pPr>
      <w:r>
        <w:t>DUI checkpoints and saturation patrols are done in locations with a higher frequency of DUI-related collisions and arrests. During the checkpoint, officers will be looking for signs of alcohol and/or drug impairment, with officers checking drivers for proper licensing.</w:t>
      </w:r>
    </w:p>
    <w:p w14:paraId="40E531CA" w14:textId="77777777" w:rsidR="00FE20D3" w:rsidRPr="00626D4E" w:rsidRDefault="00FE20D3" w:rsidP="003A0B44">
      <w:pPr>
        <w:rPr>
          <w:sz w:val="16"/>
          <w:szCs w:val="16"/>
        </w:rPr>
      </w:pPr>
    </w:p>
    <w:p w14:paraId="31322D25" w14:textId="77777777" w:rsidR="003A0B44" w:rsidRPr="00447A98" w:rsidRDefault="003A0B44" w:rsidP="003A0B44">
      <w:pPr>
        <w:widowControl/>
        <w:rPr>
          <w:rFonts w:eastAsia="Calibri"/>
          <w:snapToGrid/>
          <w:szCs w:val="24"/>
        </w:rPr>
      </w:pPr>
      <w:r>
        <w:rPr>
          <w:rFonts w:eastAsia="Calibri"/>
          <w:snapToGrid/>
          <w:szCs w:val="24"/>
        </w:rPr>
        <w:t xml:space="preserve">In 2017, 1,120 people were killed in alcohol-involved crashes on California roads. </w:t>
      </w:r>
      <w:r>
        <w:t xml:space="preserve">Last year </w:t>
      </w:r>
      <w:r w:rsidRPr="0012756D">
        <w:rPr>
          <w:highlight w:val="yellow"/>
        </w:rPr>
        <w:t>[or most recent data available]</w:t>
      </w:r>
      <w:r>
        <w:t xml:space="preserve"> </w:t>
      </w:r>
      <w:r w:rsidRPr="000C3027">
        <w:rPr>
          <w:highlight w:val="yellow"/>
        </w:rPr>
        <w:t>Your</w:t>
      </w:r>
      <w:r>
        <w:t xml:space="preserve"> Police Department </w:t>
      </w:r>
      <w:r w:rsidRPr="0012756D">
        <w:rPr>
          <w:highlight w:val="yellow"/>
        </w:rPr>
        <w:t>[or Sheriff’s Department/Office]</w:t>
      </w:r>
      <w:r>
        <w:t xml:space="preserve"> investigated </w:t>
      </w:r>
      <w:r w:rsidRPr="008B31B3">
        <w:rPr>
          <w:highlight w:val="yellow"/>
        </w:rPr>
        <w:t>###</w:t>
      </w:r>
      <w:r>
        <w:t xml:space="preserve"> DUI collisions which have claimed </w:t>
      </w:r>
      <w:r w:rsidRPr="003D6205">
        <w:rPr>
          <w:highlight w:val="yellow"/>
        </w:rPr>
        <w:t>#</w:t>
      </w:r>
      <w:r>
        <w:t xml:space="preserve"> lives and resulted in another </w:t>
      </w:r>
      <w:r w:rsidRPr="003D6205">
        <w:rPr>
          <w:highlight w:val="yellow"/>
        </w:rPr>
        <w:t>###</w:t>
      </w:r>
      <w:r>
        <w:t xml:space="preserve"> injuries.</w:t>
      </w:r>
    </w:p>
    <w:p w14:paraId="41CAF8F9" w14:textId="6612D37D" w:rsidR="00D337DD" w:rsidRDefault="00D337DD" w:rsidP="009D3DAB"/>
    <w:p w14:paraId="7B484589" w14:textId="22195A23" w:rsidR="003A0B44" w:rsidRPr="003A0B44" w:rsidRDefault="000B442C" w:rsidP="003A0B44">
      <w:pPr>
        <w:widowControl/>
        <w:rPr>
          <w:rFonts w:eastAsia="Calibri"/>
          <w:snapToGrid/>
          <w:szCs w:val="24"/>
        </w:rPr>
      </w:pPr>
      <w:r>
        <w:rPr>
          <w:rFonts w:eastAsia="Calibri"/>
          <w:snapToGrid/>
          <w:szCs w:val="24"/>
          <w:highlight w:val="yellow"/>
        </w:rPr>
        <w:t>[</w:t>
      </w:r>
      <w:r w:rsidR="003A0B44" w:rsidRPr="00E340FA">
        <w:rPr>
          <w:rFonts w:eastAsia="Calibri"/>
          <w:snapToGrid/>
          <w:szCs w:val="24"/>
          <w:highlight w:val="yellow"/>
        </w:rPr>
        <w:t>Your</w:t>
      </w:r>
      <w:r>
        <w:rPr>
          <w:rFonts w:eastAsia="Calibri"/>
          <w:snapToGrid/>
          <w:szCs w:val="24"/>
        </w:rPr>
        <w:t xml:space="preserve">] Police Department </w:t>
      </w:r>
      <w:r w:rsidR="003A0B44">
        <w:rPr>
          <w:rFonts w:eastAsia="Calibri"/>
          <w:snapToGrid/>
          <w:szCs w:val="24"/>
        </w:rPr>
        <w:t xml:space="preserve">reminds drivers </w:t>
      </w:r>
      <w:r w:rsidR="003A0B44" w:rsidRPr="00E340FA">
        <w:rPr>
          <w:rFonts w:eastAsia="Calibri"/>
          <w:snapToGrid/>
          <w:szCs w:val="24"/>
        </w:rPr>
        <w:t>that “DUI Doesn’t Just Mean Booze.”  If you take prescription drugs, particularly those with a driving or operating machinery warning on the label, you might be impaired enough to get a DUI.</w:t>
      </w:r>
      <w:r w:rsidR="003A0B44">
        <w:rPr>
          <w:rFonts w:eastAsia="Calibri"/>
          <w:snapToGrid/>
          <w:szCs w:val="24"/>
        </w:rPr>
        <w:t xml:space="preserve"> </w:t>
      </w:r>
      <w:r w:rsidR="003A0B44" w:rsidRPr="00E340FA">
        <w:rPr>
          <w:rFonts w:eastAsia="Calibri"/>
          <w:snapToGrid/>
          <w:szCs w:val="24"/>
        </w:rPr>
        <w:t>Marijuana can also be impairing, especially in combination with alcohol or other drugs, and can result in a DUI.</w:t>
      </w:r>
    </w:p>
    <w:p w14:paraId="26233EEF" w14:textId="77777777" w:rsidR="003A0B44" w:rsidRDefault="003A0B44" w:rsidP="009D3DAB"/>
    <w:p w14:paraId="7A79AC17" w14:textId="770DE39F" w:rsidR="003A0B44" w:rsidRPr="00846619" w:rsidRDefault="000B442C" w:rsidP="003A0B44">
      <w:r>
        <w:rPr>
          <w:highlight w:val="yellow"/>
        </w:rPr>
        <w:t>[</w:t>
      </w:r>
      <w:r w:rsidR="003A0B44" w:rsidRPr="00846619">
        <w:rPr>
          <w:highlight w:val="yellow"/>
        </w:rPr>
        <w:t>Your</w:t>
      </w:r>
      <w:r>
        <w:t>]</w:t>
      </w:r>
      <w:r w:rsidR="003A0B44" w:rsidRPr="00846619">
        <w:t xml:space="preserve"> </w:t>
      </w:r>
      <w:r>
        <w:t xml:space="preserve">Police Department </w:t>
      </w:r>
      <w:r w:rsidR="003A0B44" w:rsidRPr="00846619">
        <w:t xml:space="preserve">offers these </w:t>
      </w:r>
      <w:r>
        <w:t xml:space="preserve">tips </w:t>
      </w:r>
      <w:r w:rsidR="003A0B44" w:rsidRPr="00846619">
        <w:t>to ensure you have a safe night of fun that doesn’t involve a DUI:</w:t>
      </w:r>
    </w:p>
    <w:p w14:paraId="28CBD8D5" w14:textId="77777777" w:rsidR="003A0B44" w:rsidRDefault="003A0B44" w:rsidP="003A0B44">
      <w:pPr>
        <w:numPr>
          <w:ilvl w:val="0"/>
          <w:numId w:val="4"/>
        </w:numPr>
      </w:pPr>
      <w:r>
        <w:t>Always use a designated sober driver – a friend who is not drinking, ride-share, cab or public transportation – to get home.</w:t>
      </w:r>
    </w:p>
    <w:p w14:paraId="2F4A1B34" w14:textId="77777777" w:rsidR="003A0B44" w:rsidRDefault="003A0B44" w:rsidP="003A0B44">
      <w:pPr>
        <w:numPr>
          <w:ilvl w:val="0"/>
          <w:numId w:val="4"/>
        </w:numPr>
      </w:pPr>
      <w:r>
        <w:t xml:space="preserve">See someone who is clearly impaired try and drive? </w:t>
      </w:r>
      <w:r w:rsidRPr="00846619">
        <w:t xml:space="preserve">Take the keys and help them make other arrangements to </w:t>
      </w:r>
      <w:r>
        <w:t>find a sober way home.</w:t>
      </w:r>
    </w:p>
    <w:p w14:paraId="490259BB" w14:textId="77777777" w:rsidR="003A0B44" w:rsidRDefault="003A0B44" w:rsidP="003A0B44">
      <w:pPr>
        <w:numPr>
          <w:ilvl w:val="0"/>
          <w:numId w:val="4"/>
        </w:numPr>
      </w:pPr>
      <w:r>
        <w:t>Report drunk drivers – Call 911.</w:t>
      </w:r>
    </w:p>
    <w:p w14:paraId="21365BC5" w14:textId="3BA8FB5F" w:rsidR="00DC37C3" w:rsidRDefault="003A0B44" w:rsidP="00DC37C3">
      <w:pPr>
        <w:numPr>
          <w:ilvl w:val="0"/>
          <w:numId w:val="4"/>
        </w:numPr>
      </w:pPr>
      <w:r>
        <w:t xml:space="preserve">Hosting a party? Offer nonalcoholic drinks. Monitor who is drinking and how they are getting home. </w:t>
      </w:r>
    </w:p>
    <w:p w14:paraId="5B7D7437" w14:textId="29AC3DCE" w:rsidR="00D768DA" w:rsidRDefault="00D768DA" w:rsidP="00C0167C">
      <w:pPr>
        <w:tabs>
          <w:tab w:val="left" w:pos="6840"/>
        </w:tabs>
        <w:snapToGrid w:val="0"/>
      </w:pPr>
    </w:p>
    <w:p w14:paraId="4FCBE160" w14:textId="0A7ECF26" w:rsidR="003A0B44" w:rsidRDefault="003A0B44" w:rsidP="003A0B44">
      <w:r>
        <w:t>Drivers caught driving impaired and charged with DUI can expect the impact of a DUI arrest to be upwards of $13,500. This includes fines, fees, DUI classes, license suspension and other expenses not to mention possible jail time.</w:t>
      </w:r>
    </w:p>
    <w:p w14:paraId="7521B867" w14:textId="77777777" w:rsidR="003A0B44" w:rsidRDefault="003A0B44" w:rsidP="00C0167C">
      <w:pPr>
        <w:tabs>
          <w:tab w:val="left" w:pos="6840"/>
        </w:tabs>
        <w:snapToGrid w:val="0"/>
        <w:rPr>
          <w:b/>
          <w:bCs/>
        </w:rPr>
      </w:pPr>
    </w:p>
    <w:p w14:paraId="76E037C5" w14:textId="2AB905ED" w:rsidR="002E2BD4" w:rsidRDefault="003A0B44" w:rsidP="002E2BD4">
      <w:r>
        <w:t xml:space="preserve">Funding for these enforcement efforts are provided by </w:t>
      </w:r>
      <w:r w:rsidR="002E2BD4" w:rsidRPr="009D3DAB">
        <w:t>a grant from the California Office of Traffic Safety, through the National Highway Traffic Safety Administration.</w:t>
      </w:r>
    </w:p>
    <w:p w14:paraId="18C28F51" w14:textId="08FD6CD1" w:rsidR="00353919" w:rsidRDefault="00F50782" w:rsidP="00D7091D">
      <w:pPr>
        <w:jc w:val="center"/>
      </w:pPr>
      <w:r>
        <w:rPr>
          <w:noProof/>
          <w:snapToGrid/>
        </w:rPr>
        <w:drawing>
          <wp:inline distT="0" distB="0" distL="0" distR="0" wp14:anchorId="676F0BF5" wp14:editId="454573DA">
            <wp:extent cx="1518961" cy="1214746"/>
            <wp:effectExtent l="0" t="0" r="0" b="0"/>
            <wp:docPr id="4" name="Picture 4" descr="DUI doesn't just mean booz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TS Inititave Logos-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61" cy="121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163">
        <w:t xml:space="preserve">      </w:t>
      </w:r>
      <w:bookmarkStart w:id="0" w:name="_GoBack"/>
      <w:bookmarkEnd w:id="0"/>
      <w:r w:rsidR="00134163">
        <w:t xml:space="preserve">      </w:t>
      </w:r>
      <w:r w:rsidR="00353919">
        <w:rPr>
          <w:noProof/>
          <w:snapToGrid/>
        </w:rPr>
        <w:drawing>
          <wp:inline distT="0" distB="0" distL="0" distR="0" wp14:anchorId="63703FE3" wp14:editId="644FD010">
            <wp:extent cx="2414385" cy="1034735"/>
            <wp:effectExtent l="0" t="0" r="0" b="0"/>
            <wp:docPr id="3" name="Picture 3" descr="Go Safely Califor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 Safely Logo_OTS_Lockup_blue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385" cy="103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87FF3" w14:textId="0038A946" w:rsidR="008D257E" w:rsidRPr="00353919" w:rsidRDefault="0031426B" w:rsidP="00353919">
      <w:pPr>
        <w:jc w:val="center"/>
      </w:pPr>
      <w:r w:rsidRPr="003A0B44">
        <w:rPr>
          <w:b/>
        </w:rPr>
        <w:lastRenderedPageBreak/>
        <w:t># # #</w:t>
      </w:r>
    </w:p>
    <w:sectPr w:rsidR="008D257E" w:rsidRPr="00353919" w:rsidSect="00F50782">
      <w:footerReference w:type="default" r:id="rId12"/>
      <w:endnotePr>
        <w:numFmt w:val="decimal"/>
      </w:endnotePr>
      <w:pgSz w:w="12240" w:h="15840"/>
      <w:pgMar w:top="720" w:right="720" w:bottom="720" w:left="720" w:header="720" w:footer="99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D1C26" w14:textId="77777777" w:rsidR="003E2306" w:rsidRDefault="003E2306" w:rsidP="00497E17">
      <w:pPr>
        <w:pStyle w:val="BodyText"/>
      </w:pPr>
      <w:r>
        <w:separator/>
      </w:r>
    </w:p>
  </w:endnote>
  <w:endnote w:type="continuationSeparator" w:id="0">
    <w:p w14:paraId="4CD5BF00" w14:textId="77777777" w:rsidR="003E2306" w:rsidRDefault="003E2306" w:rsidP="00497E17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C4E80" w14:textId="77777777" w:rsidR="00CD5017" w:rsidRDefault="00CD5017" w:rsidP="0031426B">
    <w:pPr>
      <w:spacing w:line="240" w:lineRule="exact"/>
      <w:jc w:val="right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7083F" w14:textId="77777777" w:rsidR="003E2306" w:rsidRDefault="003E2306" w:rsidP="00497E17">
      <w:pPr>
        <w:pStyle w:val="BodyText"/>
      </w:pPr>
      <w:r>
        <w:separator/>
      </w:r>
    </w:p>
  </w:footnote>
  <w:footnote w:type="continuationSeparator" w:id="0">
    <w:p w14:paraId="5AE5F94D" w14:textId="77777777" w:rsidR="003E2306" w:rsidRDefault="003E2306" w:rsidP="00497E17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61D3"/>
    <w:multiLevelType w:val="hybridMultilevel"/>
    <w:tmpl w:val="5BA8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0685"/>
    <w:multiLevelType w:val="hybridMultilevel"/>
    <w:tmpl w:val="A4C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D7E45"/>
    <w:multiLevelType w:val="hybridMultilevel"/>
    <w:tmpl w:val="00F8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34C56"/>
    <w:multiLevelType w:val="hybridMultilevel"/>
    <w:tmpl w:val="A87E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50D14"/>
    <w:multiLevelType w:val="hybridMultilevel"/>
    <w:tmpl w:val="DC7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24A51"/>
    <w:multiLevelType w:val="hybridMultilevel"/>
    <w:tmpl w:val="BA16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2F"/>
    <w:rsid w:val="00014D6E"/>
    <w:rsid w:val="00070F43"/>
    <w:rsid w:val="00073145"/>
    <w:rsid w:val="000B442C"/>
    <w:rsid w:val="001154D9"/>
    <w:rsid w:val="00134163"/>
    <w:rsid w:val="00135629"/>
    <w:rsid w:val="001540CC"/>
    <w:rsid w:val="001B6F5D"/>
    <w:rsid w:val="001F7DBE"/>
    <w:rsid w:val="00215A90"/>
    <w:rsid w:val="00275484"/>
    <w:rsid w:val="0028532F"/>
    <w:rsid w:val="002A75DC"/>
    <w:rsid w:val="002D24DC"/>
    <w:rsid w:val="002E1317"/>
    <w:rsid w:val="002E2BD4"/>
    <w:rsid w:val="002F06F4"/>
    <w:rsid w:val="00306168"/>
    <w:rsid w:val="0031426B"/>
    <w:rsid w:val="00353919"/>
    <w:rsid w:val="003864BE"/>
    <w:rsid w:val="00394557"/>
    <w:rsid w:val="003A0B44"/>
    <w:rsid w:val="003B34BB"/>
    <w:rsid w:val="003E2306"/>
    <w:rsid w:val="00421B15"/>
    <w:rsid w:val="004247A4"/>
    <w:rsid w:val="00457B87"/>
    <w:rsid w:val="00497E17"/>
    <w:rsid w:val="004B1891"/>
    <w:rsid w:val="005173A1"/>
    <w:rsid w:val="00531933"/>
    <w:rsid w:val="00533C39"/>
    <w:rsid w:val="00582DED"/>
    <w:rsid w:val="005B1597"/>
    <w:rsid w:val="006157B3"/>
    <w:rsid w:val="00626D4E"/>
    <w:rsid w:val="00634D66"/>
    <w:rsid w:val="006D4286"/>
    <w:rsid w:val="006F6952"/>
    <w:rsid w:val="0072411C"/>
    <w:rsid w:val="007A00ED"/>
    <w:rsid w:val="007C37DA"/>
    <w:rsid w:val="0082243E"/>
    <w:rsid w:val="008D257E"/>
    <w:rsid w:val="0094528C"/>
    <w:rsid w:val="00972AF3"/>
    <w:rsid w:val="00981A20"/>
    <w:rsid w:val="009D3DAB"/>
    <w:rsid w:val="00A045EA"/>
    <w:rsid w:val="00A23748"/>
    <w:rsid w:val="00A36332"/>
    <w:rsid w:val="00AB37AC"/>
    <w:rsid w:val="00AD3A76"/>
    <w:rsid w:val="00B034FD"/>
    <w:rsid w:val="00B07831"/>
    <w:rsid w:val="00B638FA"/>
    <w:rsid w:val="00B760B6"/>
    <w:rsid w:val="00BA4E48"/>
    <w:rsid w:val="00BA5181"/>
    <w:rsid w:val="00BC1CD1"/>
    <w:rsid w:val="00BC4EBD"/>
    <w:rsid w:val="00BF687A"/>
    <w:rsid w:val="00C0167C"/>
    <w:rsid w:val="00C03B8C"/>
    <w:rsid w:val="00C65C30"/>
    <w:rsid w:val="00CC6AAC"/>
    <w:rsid w:val="00CD5017"/>
    <w:rsid w:val="00D337DD"/>
    <w:rsid w:val="00D33E8C"/>
    <w:rsid w:val="00D52264"/>
    <w:rsid w:val="00D66C0B"/>
    <w:rsid w:val="00D7091D"/>
    <w:rsid w:val="00D768DA"/>
    <w:rsid w:val="00DB45D4"/>
    <w:rsid w:val="00DC33EC"/>
    <w:rsid w:val="00DC37C3"/>
    <w:rsid w:val="00DC7CBB"/>
    <w:rsid w:val="00E66A25"/>
    <w:rsid w:val="00EB2A3E"/>
    <w:rsid w:val="00EE5BDC"/>
    <w:rsid w:val="00F218E4"/>
    <w:rsid w:val="00F40342"/>
    <w:rsid w:val="00F50782"/>
    <w:rsid w:val="00F67414"/>
    <w:rsid w:val="00FC1229"/>
    <w:rsid w:val="00F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E19CA"/>
  <w15:chartTrackingRefBased/>
  <w15:docId w15:val="{1BE71897-9566-9D45-A665-CE72AD71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32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C03B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D3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532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8532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532F"/>
    <w:pPr>
      <w:jc w:val="center"/>
    </w:pPr>
  </w:style>
  <w:style w:type="paragraph" w:styleId="Header">
    <w:name w:val="header"/>
    <w:basedOn w:val="Normal"/>
    <w:rsid w:val="00EB2A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A3E"/>
    <w:pPr>
      <w:tabs>
        <w:tab w:val="center" w:pos="4320"/>
        <w:tab w:val="right" w:pos="8640"/>
      </w:tabs>
    </w:pPr>
  </w:style>
  <w:style w:type="character" w:styleId="Hyperlink">
    <w:name w:val="Hyperlink"/>
    <w:rsid w:val="00D66C0B"/>
    <w:rPr>
      <w:color w:val="0000FF"/>
      <w:u w:val="single"/>
    </w:rPr>
  </w:style>
  <w:style w:type="character" w:customStyle="1" w:styleId="EmailStyle19">
    <w:name w:val="EmailStyle19"/>
    <w:semiHidden/>
    <w:rsid w:val="0031426B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link w:val="Heading2"/>
    <w:semiHidden/>
    <w:rsid w:val="009D3DAB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paragraph" w:styleId="Title">
    <w:name w:val="Title"/>
    <w:basedOn w:val="Normal"/>
    <w:qFormat/>
    <w:rsid w:val="00626D4E"/>
    <w:pPr>
      <w:widowControl/>
      <w:ind w:right="-900"/>
      <w:jc w:val="center"/>
    </w:pPr>
    <w:rPr>
      <w:b/>
      <w:bCs/>
      <w:snapToGrid/>
      <w:sz w:val="40"/>
      <w:szCs w:val="24"/>
    </w:rPr>
  </w:style>
  <w:style w:type="character" w:styleId="FollowedHyperlink">
    <w:name w:val="FollowedHyperlink"/>
    <w:basedOn w:val="DefaultParagraphFont"/>
    <w:rsid w:val="00F6741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03B8C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206D2E46B3344979DB3A4BB5DA381" ma:contentTypeVersion="10" ma:contentTypeDescription="Create a new document." ma:contentTypeScope="" ma:versionID="0f2b62b2a476cd5e1a26ca2195bdfe7d">
  <xsd:schema xmlns:xsd="http://www.w3.org/2001/XMLSchema" xmlns:xs="http://www.w3.org/2001/XMLSchema" xmlns:p="http://schemas.microsoft.com/office/2006/metadata/properties" xmlns:ns2="bd29a755-abf9-426a-9b5b-a5f808e87abd" xmlns:ns3="e3217bc4-0cc7-4c15-9279-67eca392d162" targetNamespace="http://schemas.microsoft.com/office/2006/metadata/properties" ma:root="true" ma:fieldsID="c2672eca5e65b67309b0ebde758362aa" ns2:_="" ns3:_="">
    <xsd:import namespace="bd29a755-abf9-426a-9b5b-a5f808e87abd"/>
    <xsd:import namespace="e3217bc4-0cc7-4c15-9279-67eca392d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9a755-abf9-426a-9b5b-a5f808e87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17bc4-0cc7-4c15-9279-67eca392d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d29a755-abf9-426a-9b5b-a5f808e87abd" xsi:nil="true"/>
  </documentManagement>
</p:properties>
</file>

<file path=customXml/itemProps1.xml><?xml version="1.0" encoding="utf-8"?>
<ds:datastoreItem xmlns:ds="http://schemas.openxmlformats.org/officeDocument/2006/customXml" ds:itemID="{6CD3412B-4224-4B48-86DD-8BA71A3499A5}"/>
</file>

<file path=customXml/itemProps2.xml><?xml version="1.0" encoding="utf-8"?>
<ds:datastoreItem xmlns:ds="http://schemas.openxmlformats.org/officeDocument/2006/customXml" ds:itemID="{80869AFB-4A96-4FCD-A7A2-CCDCD19F6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08D2E-F07B-415B-A9B2-3562A2A45392}">
  <ds:schemaRefs>
    <ds:schemaRef ds:uri="http://schemas.microsoft.com/office/2006/metadata/properties"/>
    <ds:schemaRef ds:uri="http://schemas.microsoft.com/office/infopath/2007/PartnerControls"/>
    <ds:schemaRef ds:uri="bd29a755-abf9-426a-9b5b-a5f808e87a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Logo / Letterhead</vt:lpstr>
    </vt:vector>
  </TitlesOfParts>
  <Company>OTS</Company>
  <LinksUpToDate>false</LinksUpToDate>
  <CharactersWithSpaces>2363</CharactersWithSpaces>
  <SharedDoc>false</SharedDoc>
  <HLinks>
    <vt:vector size="18" baseType="variant">
      <vt:variant>
        <vt:i4>720901</vt:i4>
      </vt:variant>
      <vt:variant>
        <vt:i4>6</vt:i4>
      </vt:variant>
      <vt:variant>
        <vt:i4>0</vt:i4>
      </vt:variant>
      <vt:variant>
        <vt:i4>5</vt:i4>
      </vt:variant>
      <vt:variant>
        <vt:lpwstr>http://www.drinkinganddriving.org/designated-driver-services/</vt:lpwstr>
      </vt:variant>
      <vt:variant>
        <vt:lpwstr/>
      </vt:variant>
      <vt:variant>
        <vt:i4>3145849</vt:i4>
      </vt:variant>
      <vt:variant>
        <vt:i4>3</vt:i4>
      </vt:variant>
      <vt:variant>
        <vt:i4>0</vt:i4>
      </vt:variant>
      <vt:variant>
        <vt:i4>5</vt:i4>
      </vt:variant>
      <vt:variant>
        <vt:lpwstr>https://www.dryver.com/</vt:lpwstr>
      </vt:variant>
      <vt:variant>
        <vt:lpwstr/>
      </vt:variant>
      <vt:variant>
        <vt:i4>65613</vt:i4>
      </vt:variant>
      <vt:variant>
        <vt:i4>0</vt:i4>
      </vt:variant>
      <vt:variant>
        <vt:i4>0</vt:i4>
      </vt:variant>
      <vt:variant>
        <vt:i4>5</vt:i4>
      </vt:variant>
      <vt:variant>
        <vt:lpwstr>http://bit.ly/OTSDDrinks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Logo / Letterhead</dc:title>
  <dc:subject/>
  <dc:creator>ohwziese</dc:creator>
  <cp:keywords/>
  <cp:lastModifiedBy>Gautam Subbacharya</cp:lastModifiedBy>
  <cp:revision>3</cp:revision>
  <dcterms:created xsi:type="dcterms:W3CDTF">2019-06-20T13:19:00Z</dcterms:created>
  <dcterms:modified xsi:type="dcterms:W3CDTF">2019-06-20T13:45:00Z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0x010100D3C206D2E46B3344979DB3A4BB5DA381</vt:lpwstr>
  </property>
</Properties>
</file>